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8020B49" w14:textId="77777777" w:rsidR="00491825" w:rsidRDefault="007540B8">
      <w:r>
        <w:rPr>
          <w:noProof/>
          <w:lang w:eastAsia="ru-RU"/>
        </w:rPr>
        <mc:AlternateContent>
          <mc:Choice Requires="wpg">
            <w:drawing>
              <wp:anchor distT="0" distB="0" distL="114300" distR="114300" simplePos="0" relativeHeight="251671552" behindDoc="1" locked="0" layoutInCell="1" allowOverlap="1" wp14:anchorId="2DF4B47E" wp14:editId="1FBD1F17">
                <wp:simplePos x="0" y="0"/>
                <wp:positionH relativeFrom="page">
                  <wp:posOffset>-30480</wp:posOffset>
                </wp:positionH>
                <wp:positionV relativeFrom="page">
                  <wp:posOffset>-228600</wp:posOffset>
                </wp:positionV>
                <wp:extent cx="5402580" cy="7802880"/>
                <wp:effectExtent l="0" t="0" r="7620" b="7620"/>
                <wp:wrapNone/>
                <wp:docPr id="193" name="Группа 193"/>
                <wp:cNvGraphicFramePr/>
                <a:graphic xmlns:a="http://schemas.openxmlformats.org/drawingml/2006/main">
                  <a:graphicData uri="http://schemas.microsoft.com/office/word/2010/wordprocessingGroup">
                    <wpg:wgp>
                      <wpg:cNvGrpSpPr/>
                      <wpg:grpSpPr>
                        <a:xfrm>
                          <a:off x="0" y="0"/>
                          <a:ext cx="5402580" cy="7802880"/>
                          <a:chOff x="-343352" y="-571500"/>
                          <a:chExt cx="5402580" cy="7802880"/>
                        </a:xfrm>
                      </wpg:grpSpPr>
                      <wps:wsp>
                        <wps:cNvPr id="194" name="Прямоугольник 194"/>
                        <wps:cNvSpPr/>
                        <wps:spPr>
                          <a:xfrm>
                            <a:off x="-343352" y="-571500"/>
                            <a:ext cx="5372100" cy="235458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Прямоугольник 195"/>
                        <wps:cNvSpPr/>
                        <wps:spPr>
                          <a:xfrm>
                            <a:off x="-306522" y="3741420"/>
                            <a:ext cx="5335270" cy="34899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DD583F" w14:textId="77777777" w:rsidR="00491825" w:rsidRDefault="00A5475F">
                              <w:pPr>
                                <w:pStyle w:val="aa"/>
                                <w:spacing w:before="120"/>
                                <w:jc w:val="center"/>
                                <w:rPr>
                                  <w:rFonts w:ascii="Times New Roman" w:hAnsi="Times New Roman" w:cs="Times New Roman"/>
                                  <w:b/>
                                  <w:bCs/>
                                  <w:color w:val="FFFFFF" w:themeColor="background1"/>
                                  <w:sz w:val="40"/>
                                  <w:szCs w:val="40"/>
                                </w:rPr>
                              </w:pPr>
                              <w:sdt>
                                <w:sdtPr>
                                  <w:rPr>
                                    <w:rFonts w:cstheme="minorHAnsi"/>
                                    <w:b/>
                                    <w:bCs/>
                                    <w:caps/>
                                    <w:color w:val="FFFFFF" w:themeColor="background1"/>
                                    <w:sz w:val="28"/>
                                    <w:szCs w:val="28"/>
                                  </w:rPr>
                                  <w:alias w:val="Организация"/>
                                  <w:id w:val="1618182777"/>
                                  <w:dataBinding w:prefixMappings="xmlns:ns0='http://schemas.openxmlformats.org/officeDocument/2006/extended-properties' " w:xpath="/ns0:Properties[1]/ns0:Company[1]" w:storeItemID="{6668398D-A668-4E3E-A5EB-62B293D839F1}"/>
                                  <w:text/>
                                </w:sdtPr>
                                <w:sdtEndPr/>
                                <w:sdtContent>
                                  <w:r w:rsidR="007540B8">
                                    <w:rPr>
                                      <w:rFonts w:cstheme="minorHAnsi"/>
                                      <w:b/>
                                      <w:bCs/>
                                      <w:caps/>
                                      <w:color w:val="FFFFFF" w:themeColor="background1"/>
                                      <w:sz w:val="28"/>
                                      <w:szCs w:val="28"/>
                                    </w:rPr>
                                    <w:t>Тамбов 2020</w:t>
                                  </w:r>
                                </w:sdtContent>
                              </w:sdt>
                              <w:r w:rsidR="007540B8">
                                <w:rPr>
                                  <w:rFonts w:ascii="Times New Roman" w:hAnsi="Times New Roman" w:cs="Times New Roman"/>
                                  <w:b/>
                                  <w:bCs/>
                                  <w:color w:val="FFFFFF" w:themeColor="background1"/>
                                  <w:sz w:val="40"/>
                                  <w:szCs w:val="40"/>
                                </w:rPr>
                                <w:t> </w:t>
                              </w:r>
                            </w:p>
                          </w:txbxContent>
                        </wps:txbx>
                        <wps:bodyPr rot="0" spcFirstLastPara="0" vertOverflow="overflow" horzOverflow="overflow" vert="horz" wrap="square" lIns="457200" tIns="731520" rIns="457200" bIns="457200" numCol="1" spcCol="0" rtlCol="0" fromWordArt="0" anchor="b" anchorCtr="0" forceAA="0" compatLnSpc="1">
                          <a:noAutofit/>
                        </wps:bodyPr>
                      </wps:wsp>
                      <wps:wsp>
                        <wps:cNvPr id="196" name="Текстовое поле 196"/>
                        <wps:cNvSpPr txBox="1"/>
                        <wps:spPr>
                          <a:xfrm>
                            <a:off x="-335097" y="1693545"/>
                            <a:ext cx="5394325" cy="2063115"/>
                          </a:xfrm>
                          <a:prstGeom prst="rect">
                            <a:avLst/>
                          </a:prstGeom>
                          <a:solidFill>
                            <a:srgbClr val="FAC02E"/>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b/>
                                  <w:bCs/>
                                  <w:caps/>
                                  <w:color w:val="FFFFFF" w:themeColor="background1"/>
                                  <w:sz w:val="48"/>
                                  <w:szCs w:val="48"/>
                                </w:rPr>
                                <w:alias w:val="Название"/>
                                <w:id w:val="-9991715"/>
                                <w:dataBinding w:prefixMappings="xmlns:ns0='http://purl.org/dc/elements/1.1/' xmlns:ns1='http://schemas.openxmlformats.org/package/2006/metadata/core-properties' " w:xpath="/ns1:coreProperties[1]/ns0:title[1]" w:storeItemID="{6C3C8BC8-F283-45AE-878A-BAB7291924A1}"/>
                                <w:text/>
                              </w:sdtPr>
                              <w:sdtEndPr/>
                              <w:sdtContent>
                                <w:p w14:paraId="2AF65D97" w14:textId="77777777" w:rsidR="00491825" w:rsidRDefault="007540B8">
                                  <w:pPr>
                                    <w:pStyle w:val="aa"/>
                                    <w:jc w:val="right"/>
                                    <w:rPr>
                                      <w:rFonts w:ascii="Times New Roman" w:eastAsiaTheme="majorEastAsia" w:hAnsi="Times New Roman" w:cs="Times New Roman"/>
                                      <w:b/>
                                      <w:bCs/>
                                      <w:caps/>
                                      <w:color w:val="FFFFFF" w:themeColor="background1"/>
                                      <w:sz w:val="48"/>
                                      <w:szCs w:val="48"/>
                                    </w:rPr>
                                  </w:pPr>
                                  <w:r>
                                    <w:rPr>
                                      <w:rFonts w:ascii="Times New Roman" w:eastAsiaTheme="majorEastAsia" w:hAnsi="Times New Roman" w:cs="Times New Roman"/>
                                      <w:b/>
                                      <w:bCs/>
                                      <w:caps/>
                                      <w:color w:val="FFFFFF" w:themeColor="background1"/>
                                      <w:sz w:val="48"/>
                                      <w:szCs w:val="48"/>
                                    </w:rPr>
                                    <w:t>ОТВЕТСТВЕННОСТЬ ЗА КОРРУПЦИОННЫЕ ПРАВОНАРУШЕНИЯ</w:t>
                                  </w:r>
                                </w:p>
                              </w:sdtContent>
                            </w:sdt>
                          </w:txbxContent>
                        </wps:txbx>
                        <wps:bodyPr rot="0" spcFirstLastPara="0" vertOverflow="overflow" horzOverflow="overflow" vert="horz" wrap="square" lIns="457200" tIns="91440" rIns="457200" bIns="91440" numCol="1" spcCol="0" rtlCol="0" fromWordArt="0" anchor="ctr" anchorCtr="0" forceAA="0" compatLnSpc="1">
                          <a:noAutofit/>
                        </wps:bodyPr>
                      </wps:wsp>
                    </wpg:wgp>
                  </a:graphicData>
                </a:graphic>
              </wp:anchor>
            </w:drawing>
          </mc:Choice>
          <mc:Fallback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26" o:spid="_x0000_s1026" o:spt="203" style="position:absolute;left:0pt;margin-left:-2.4pt;margin-top:-18pt;height:614.4pt;width:425.4pt;mso-position-horizontal-relative:page;mso-position-vertical-relative:page;z-index:-251644928;mso-width-relative:page;mso-height-relative:page;" coordorigin="-343352,-571500" coordsize="5402580,7802880" o:gfxdata="UEsDBAoAAAAAAIdO4kAAAAAAAAAAAAAAAAAEAAAAZHJzL1BLAwQUAAAACACHTuJATzT9NNoAAAAL&#10;AQAADwAAAGRycy9kb3ducmV2LnhtbE2PQWvCQBCF74X+h2UKvelm1UqaZiNF2p6kUC2U3tbsmASz&#10;syG7JvrvO57qaWZ4jzffy1dn14oB+9B40qCmCQik0tuGKg3fu/dJCiJEQ9a0nlDDBQOsivu73GTW&#10;j/SFwzZWgkMoZEZDHWOXSRnKGp0JU98hsXbwvTORz76Stjcjh7tWzpJkKZ1piD/UpsN1jeVxe3Ia&#10;PkYzvs7V27A5HtaX393T589GodaPDyp5ARHxHP/NcMVndCiYae9PZINoNUwWTB55zpfciQ3p4rrs&#10;2ameZynIIpe3HYo/UEsDBBQAAAAIAIdO4kDmG+Yr2gMAADIMAAAOAAAAZHJzL2Uyb0RvYy54bWzl&#10;Vt1u2zYUvh+wdyB0n+jfso04hZc0wYBsDZAVvaZlSRZAiRxJx86uuu12QC/6AAP2BMOGAkW7da8g&#10;v9E+UpbsZC22ZVuxYQgii+TR4eF3znc+Hj1YV4xcZ1KVvJ44/qHnkKxO+bysi4nz+LOzg6FDlKb1&#10;nDJeZxPnJlPOg+MPPzhaiXEW8AVn80wSOKnVeCUmzkJrMXZdlS6yiqpDLrIaizmXFdUYysKdS7qC&#10;94q5gecN3BWXcyF5mimF2dN20Tm2/vM8S/WjPFeZJmziIDZtn9I+Z+bpHh/RcSGpWJTpNgx6jygq&#10;WtbYtHd1SjUlS1n+xlVVppIrnuvDlFcuz/MyzewZcBrfu3Oac8mXwp6lGK8K0cMEaO/gdG+36afX&#10;l5KUc+RuFDqkphWS1DzfPN183fyCv++JmQdKK1GMYXwuxZW4lNuJoh2Zg69zWZlfHImsLb43Pb7Z&#10;WpMUk3HkBfEQaUixlgy9YIiBzUC6QJrMdwdhFIZx4BBYHMSJH3u9xcPf8eJ2Qbgm1j60lUBlqR14&#10;6q+Bd7WgIrM5UQaPHryoB+9bgPes+al5Awh/bN40rzffND83L5tXgDJqobSf9jiqsQKkbwHxnWD0&#10;gIZJ4AMhC2gQxpFBF4D2UNCxkEqfZ7wi5mXiSDDCFiq9vlC6Ne1MTASKs3J+VjJmB7KYnTBJrinY&#10;E3jhcBDZb9my+oTP22kkqE0R9lStvd3/liNWkxUqLEhsrBQ8zxnVCLsSqDxVFw6hrEADSbW0O9Tc&#10;xGBLw0R3StWi3c66bWumKjVaByuriTM0QXQnZzUCMFlvUTVvMz6/QaYkb/mvRHpWwu0FVfqSShAe&#10;EKKJ6Ud45IwjVr59c8iCyy/eNm/sUUpYdcgKDQTn+HxJZeYQ9nGNIhv5UWQ6jh1EcRJgIPdXZvsr&#10;9bI64UDZR7sUqX019pp1r7nk1RP0uqnZFUu0TrF3i9h2cKLbxoZumWbTqTVDlxFUX9RXIjXOTVZr&#10;Pl1qnpc2+zt0tqCBKobs74Uz8R/iTPwnOeMN4qBtIGES+RFwt3W04wz6SwIETRMKo+FoNOgqp+th&#10;HSH+15zR69kawO0K5P3SxzIGWWr5k4R+vCNQt7bHIFjem0Kzjk3/OQINegJ917xoXm2+3HwFwfkB&#10;/y8IxBvagxd/NLjDIKLXH3GIrd/Nv1N/wtgbJVaM/cHI6MtdLo2iMACNDZcCbxD6vrX4J/TnbHri&#10;BQ/N/kZp9mWqVZcBYr2tHbAzWkDHmb0IbvXOFPROGf5VVb6VjFYlbhf5duneNW6E9W+XCXvRwsXU&#10;pmR7iTY33/2xlZXdVf/4V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0GAABbQ29udGVudF9UeXBlc10ueG1sUEsBAhQACgAAAAAAh07iQAAAAAAA&#10;AAAAAAAAAAYAAAAAAAAAAAAQAAAALwUAAF9yZWxzL1BLAQIUABQAAAAIAIdO4kCKFGY80QAAAJQB&#10;AAALAAAAAAAAAAEAIAAAAFMFAABfcmVscy8ucmVsc1BLAQIUAAoAAAAAAIdO4kAAAAAAAAAAAAAA&#10;AAAEAAAAAAAAAAAAEAAAAAAAAABkcnMvUEsBAhQAFAAAAAgAh07iQE80/TTaAAAACwEAAA8AAAAA&#10;AAAAAQAgAAAAIgAAAGRycy9kb3ducmV2LnhtbFBLAQIUABQAAAAIAIdO4kDmG+Yr2gMAADIMAAAO&#10;AAAAAAAAAAEAIAAAACkBAABkcnMvZTJvRG9jLnhtbFBLBQYAAAAABgAGAFkBAAB1BwAAAAA=&#10;">
                <o:lock v:ext="edit" aspectratio="f"/>
                <v:rect id="_x0000_s1026" o:spid="_x0000_s1026" o:spt="1" style="position:absolute;left:-343352;top:-571500;height:2354580;width:5372100;v-text-anchor:middle;" fillcolor="#203864 [1604]" filled="t" stroked="f" coordsize="21600,21600" o:gfxdata="UEsDBAoAAAAAAIdO4kAAAAAAAAAAAAAAAAAEAAAAZHJzL1BLAwQUAAAACACHTuJAsW7xx70AAADc&#10;AAAADwAAAGRycy9kb3ducmV2LnhtbEVPS2sCMRC+C/0PYQreNLvFR7s1eigKgnpYa8HjsJlutt1M&#10;lk18/nojCN7m43vOZHa2tThS6yvHCtJ+AoK4cLriUsHue9F7B+EDssbaMSm4kIfZ9KUzwUy7E+d0&#10;3IZSxBD2GSowITSZlL4wZNH3XUMcuV/XWgwRtqXULZ5iuK3lW5KMpMWKY4PBhr4MFf/bg1Wwn3PO&#10;f7xf7zY/1+E1T1cDMx8r1X1Nk08Qgc7hKX64lzrO/xjA/Zl4gZze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bvHH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_x0000_s1026" o:spid="_x0000_s1026" o:spt="1" style="position:absolute;left:-306522;top:3741420;height:3489960;width:5335270;v-text-anchor:bottom;" fillcolor="#203864 [1604]" filled="t" stroked="f" coordsize="21600,21600" o:gfxdata="UEsDBAoAAAAAAIdO4kAAAAAAAAAAAAAAAAAEAAAAZHJzL1BLAwQUAAAACACHTuJAFOcrH70AAADc&#10;AAAADwAAAGRycy9kb3ducmV2LnhtbEVPTWvCQBC9F/wPywi91U1slDa6Bi0UtDe1oL0N2TGJZmfT&#10;7DbRf98tFLzN433OPLuaWnTUusqygngUgSDOra64UPC5f396AeE8ssbaMim4kYNsMXiYY6ptz1vq&#10;dr4QIYRdigpK75tUSpeXZNCNbEMcuJNtDfoA20LqFvsQbmo5jqKpNFhxaCixobeS8svuxyhYfdyO&#10;B22eJ7Q8J2P3tUm+832i1OMwjmYgPF39XfzvXusw/3UCf8+EC+T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5ysf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inset="12.7mm,20.32mm,12.7mm,12.7mm">
                    <w:txbxContent>
                      <w:p>
                        <w:pPr>
                          <w:pStyle w:val="18"/>
                          <w:spacing w:before="120"/>
                          <w:jc w:val="center"/>
                          <w:rPr>
                            <w:rFonts w:ascii="Times New Roman" w:hAnsi="Times New Roman" w:cs="Times New Roman"/>
                            <w:b/>
                            <w:bCs/>
                            <w:color w:val="FFFFFF" w:themeColor="background1"/>
                            <w:sz w:val="40"/>
                            <w:szCs w:val="40"/>
                            <w14:textFill>
                              <w14:solidFill>
                                <w14:schemeClr w14:val="bg1"/>
                              </w14:solidFill>
                            </w14:textFill>
                          </w:rPr>
                        </w:pPr>
                        <w:sdt>
                          <w:sdtPr>
                            <w:rPr>
                              <w:rFonts w:cstheme="minorHAnsi"/>
                              <w:b/>
                              <w:bCs/>
                              <w:caps/>
                              <w:color w:val="FFFFFF" w:themeColor="background1"/>
                              <w:sz w:val="28"/>
                              <w:szCs w:val="28"/>
                              <w14:textFill>
                                <w14:solidFill>
                                  <w14:schemeClr w14:val="bg1"/>
                                </w14:solidFill>
                              </w14:textFill>
                            </w:rPr>
                            <w:alias w:val="Организация"/>
                            <w:id w:val="1618182777"/>
                            <w15:dataBinding w:prefixMappings="xmlns:ns0='http://schemas.openxmlformats.org/officeDocument/2006/extended-properties' " w:xpath="/ns0:Properties[1]/ns0:Company[1]" w:storeItemID="{6668398D-A668-4E3E-A5EB-62B293D839F1}"/>
                            <w:text/>
                          </w:sdtPr>
                          <w:sdtEndPr>
                            <w:rPr>
                              <w:rFonts w:cstheme="minorHAnsi"/>
                              <w:b/>
                              <w:bCs/>
                              <w:caps/>
                              <w:color w:val="FFFFFF" w:themeColor="background1"/>
                              <w:sz w:val="28"/>
                              <w:szCs w:val="28"/>
                              <w14:textFill>
                                <w14:solidFill>
                                  <w14:schemeClr w14:val="bg1"/>
                                </w14:solidFill>
                              </w14:textFill>
                            </w:rPr>
                          </w:sdtEndPr>
                          <w:sdtContent>
                            <w:r>
                              <w:rPr>
                                <w:rFonts w:cstheme="minorHAnsi"/>
                                <w:b/>
                                <w:bCs/>
                                <w:caps/>
                                <w:color w:val="FFFFFF" w:themeColor="background1"/>
                                <w:sz w:val="28"/>
                                <w:szCs w:val="28"/>
                                <w14:textFill>
                                  <w14:solidFill>
                                    <w14:schemeClr w14:val="bg1"/>
                                  </w14:solidFill>
                                </w14:textFill>
                              </w:rPr>
                              <w:t>Тамбов 2020</w:t>
                            </w:r>
                          </w:sdtContent>
                        </w:sdt>
                        <w:r>
                          <w:rPr>
                            <w:rFonts w:ascii="Times New Roman" w:hAnsi="Times New Roman" w:cs="Times New Roman"/>
                            <w:b/>
                            <w:bCs/>
                            <w:color w:val="FFFFFF" w:themeColor="background1"/>
                            <w:sz w:val="40"/>
                            <w:szCs w:val="40"/>
                            <w14:textFill>
                              <w14:solidFill>
                                <w14:schemeClr w14:val="bg1"/>
                              </w14:solidFill>
                            </w14:textFill>
                          </w:rPr>
                          <w:t> </w:t>
                        </w:r>
                      </w:p>
                    </w:txbxContent>
                  </v:textbox>
                </v:rect>
                <v:shape id="_x0000_s1026" o:spid="_x0000_s1026" o:spt="202" type="#_x0000_t202" style="position:absolute;left:-335097;top:1693545;height:2063115;width:5394325;v-text-anchor:middle;" fillcolor="#FAC02E" filled="t" stroked="f" coordsize="21600,21600" o:gfxdata="UEsDBAoAAAAAAIdO4kAAAAAAAAAAAAAAAAAEAAAAZHJzL1BLAwQUAAAACACHTuJATM1LRbgAAADc&#10;AAAADwAAAGRycy9kb3ducmV2LnhtbEWPQQvCMAyF74L/oUTwpp2CotPqQRG9Or3sFta4Tdd0rHXT&#10;f28FwVvCe3nfy3r7MpVoqXGlZQWTcQSCOLO65FzB9XIYLUA4j6yxskwK3uRgu+n31hhr2/GZ2sTn&#10;IoSwi1FB4X0dS+myggy6sa2Jg3azjUEf1iaXusEuhJtKTqNoLg2WHAgF1rQrKHskTxO4Lbn7zfP+&#10;kMy605GzNLcuVWo4mEQrEJ5e/m/+XZ90qL+cw/eZMIHcf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M1LRbgAAADcAAAA&#10;DwAAAAAAAAABACAAAAAiAAAAZHJzL2Rvd25yZXYueG1sUEsBAhQAFAAAAAgAh07iQDMvBZ47AAAA&#10;OQAAABAAAAAAAAAAAQAgAAAABwEAAGRycy9zaGFwZXhtbC54bWxQSwUGAAAAAAYABgBbAQAAsQMA&#10;AAAA&#10;">
                  <v:fill on="t" focussize="0,0"/>
                  <v:stroke on="f" weight="0.5pt"/>
                  <v:imagedata o:title=""/>
                  <o:lock v:ext="edit" aspectratio="f"/>
                  <v:textbox inset="12.7mm,2.54mm,12.7mm,2.54mm">
                    <w:txbxContent>
                      <w:sdt>
                        <w:sdtPr>
                          <w:rPr>
                            <w:rFonts w:ascii="Times New Roman" w:hAnsi="Times New Roman" w:cs="Times New Roman" w:eastAsiaTheme="majorEastAsia"/>
                            <w:b/>
                            <w:bCs/>
                            <w:caps/>
                            <w:color w:val="FFFFFF" w:themeColor="background1"/>
                            <w:sz w:val="48"/>
                            <w:szCs w:val="48"/>
                            <w14:textFill>
                              <w14:solidFill>
                                <w14:schemeClr w14:val="bg1"/>
                              </w14:solidFill>
                            </w14:textFill>
                          </w:rPr>
                          <w:alias w:val="Название"/>
                          <w:id w:val="-9991715"/>
                          <w15:dataBinding w:prefixMappings="xmlns:ns0='http://purl.org/dc/elements/1.1/' xmlns:ns1='http://schemas.openxmlformats.org/package/2006/metadata/core-properties' " w:xpath="/ns1:coreProperties[1]/ns0:title[1]" w:storeItemID="{6C3C8BC8-F283-45AE-878A-BAB7291924A1}"/>
                          <w:text/>
                        </w:sdtPr>
                        <w:sdtEndPr>
                          <w:rPr>
                            <w:rFonts w:ascii="Times New Roman" w:hAnsi="Times New Roman" w:cs="Times New Roman" w:eastAsiaTheme="majorEastAsia"/>
                            <w:b/>
                            <w:bCs/>
                            <w:caps/>
                            <w:color w:val="FFFFFF" w:themeColor="background1"/>
                            <w:sz w:val="48"/>
                            <w:szCs w:val="48"/>
                            <w14:textFill>
                              <w14:solidFill>
                                <w14:schemeClr w14:val="bg1"/>
                              </w14:solidFill>
                            </w14:textFill>
                          </w:rPr>
                        </w:sdtEndPr>
                        <w:sdtContent>
                          <w:p>
                            <w:pPr>
                              <w:pStyle w:val="18"/>
                              <w:jc w:val="right"/>
                              <w:rPr>
                                <w:rFonts w:ascii="Times New Roman" w:hAnsi="Times New Roman" w:cs="Times New Roman" w:eastAsiaTheme="majorEastAsia"/>
                                <w:b/>
                                <w:bCs/>
                                <w:caps/>
                                <w:color w:val="FFFFFF" w:themeColor="background1"/>
                                <w:sz w:val="48"/>
                                <w:szCs w:val="48"/>
                                <w14:textFill>
                                  <w14:solidFill>
                                    <w14:schemeClr w14:val="bg1"/>
                                  </w14:solidFill>
                                </w14:textFill>
                              </w:rPr>
                            </w:pPr>
                            <w:r>
                              <w:rPr>
                                <w:rFonts w:ascii="Times New Roman" w:hAnsi="Times New Roman" w:cs="Times New Roman" w:eastAsiaTheme="majorEastAsia"/>
                                <w:b/>
                                <w:bCs/>
                                <w:caps/>
                                <w:color w:val="FFFFFF" w:themeColor="background1"/>
                                <w:sz w:val="48"/>
                                <w:szCs w:val="48"/>
                                <w14:textFill>
                                  <w14:solidFill>
                                    <w14:schemeClr w14:val="bg1"/>
                                  </w14:solidFill>
                                </w14:textFill>
                              </w:rPr>
                              <w:t>ОТВЕТСТВЕННОСТЬ ЗА КОРРУПЦИОННЫЕ ПРАВОНАРУШЕНИЯ</w:t>
                            </w:r>
                          </w:p>
                        </w:sdtContent>
                      </w:sdt>
                    </w:txbxContent>
                  </v:textbox>
                </v:shape>
              </v:group>
            </w:pict>
          </mc:Fallback>
        </mc:AlternateContent>
      </w:r>
    </w:p>
    <w:sdt>
      <w:sdtPr>
        <w:id w:val="1697738470"/>
      </w:sdtPr>
      <w:sdtEndPr/>
      <w:sdtContent>
        <w:p w14:paraId="3177D6C6" w14:textId="77777777" w:rsidR="00491825" w:rsidRDefault="007540B8">
          <w:r>
            <w:rPr>
              <w:noProof/>
              <w:lang w:eastAsia="ru-RU"/>
            </w:rPr>
            <mc:AlternateContent>
              <mc:Choice Requires="wps">
                <w:drawing>
                  <wp:anchor distT="45720" distB="45720" distL="114300" distR="114300" simplePos="0" relativeHeight="251673600" behindDoc="0" locked="0" layoutInCell="1" allowOverlap="1" wp14:anchorId="355E7C9D" wp14:editId="04DF62EA">
                    <wp:simplePos x="0" y="0"/>
                    <wp:positionH relativeFrom="page">
                      <wp:posOffset>1943100</wp:posOffset>
                    </wp:positionH>
                    <wp:positionV relativeFrom="paragraph">
                      <wp:posOffset>3728085</wp:posOffset>
                    </wp:positionV>
                    <wp:extent cx="3131820" cy="1404620"/>
                    <wp:effectExtent l="0" t="0" r="11430" b="1714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1404620"/>
                            </a:xfrm>
                            <a:prstGeom prst="rect">
                              <a:avLst/>
                            </a:prstGeom>
                            <a:solidFill>
                              <a:schemeClr val="accent1">
                                <a:lumMod val="50000"/>
                              </a:schemeClr>
                            </a:solidFill>
                            <a:ln w="9525">
                              <a:solidFill>
                                <a:srgbClr val="000000"/>
                              </a:solidFill>
                              <a:miter lim="800000"/>
                            </a:ln>
                          </wps:spPr>
                          <wps:txbx>
                            <w:txbxContent>
                              <w:p w14:paraId="3CA370CF" w14:textId="77777777" w:rsidR="00491825" w:rsidRDefault="007540B8">
                                <w:pPr>
                                  <w:jc w:val="center"/>
                                  <w:rPr>
                                    <w:sz w:val="28"/>
                                    <w:szCs w:val="28"/>
                                  </w:rPr>
                                </w:pPr>
                                <w:r>
                                  <w:rPr>
                                    <w:sz w:val="28"/>
                                    <w:szCs w:val="28"/>
                                  </w:rPr>
                                  <w:t>Материал подготовлен Прокуратурой Тамбовской области</w:t>
                                </w:r>
                              </w:p>
                              <w:p w14:paraId="652B97CE" w14:textId="77777777" w:rsidR="00491825" w:rsidRDefault="00491825">
                                <w:pPr>
                                  <w:rPr>
                                    <w:sz w:val="28"/>
                                    <w:szCs w:val="28"/>
                                  </w:rPr>
                                </w:pP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Надпись 2" o:spid="_x0000_s1026" o:spt="202" type="#_x0000_t202" style="position:absolute;left:0pt;margin-left:153pt;margin-top:293.55pt;height:110.6pt;width:246.6pt;mso-position-horizontal-relative:page;mso-wrap-distance-bottom:3.6pt;mso-wrap-distance-left:9pt;mso-wrap-distance-right:9pt;mso-wrap-distance-top:3.6pt;z-index:251673600;mso-width-relative:page;mso-height-relative:margin;mso-height-percent:200;" fillcolor="#203864 [1604]" filled="t" stroked="t" coordsize="21600,21600" o:gfxdata="UEsDBAoAAAAAAIdO4kAAAAAAAAAAAAAAAAAEAAAAZHJzL1BLAwQUAAAACACHTuJAERSZztoAAAAL&#10;AQAADwAAAGRycy9kb3ducmV2LnhtbE2PwU7DMBBE70j8g7VIXCpqp4U2Ddn0gFQ4oaql6tmNlyQi&#10;Xkex65a/x5zgOJrRzJtyfbW9iDT6zjFCNlUgiGtnOm4QDh+bhxyED5qN7h0Twjd5WFe3N6UujLvw&#10;juI+NCKVsC80QhvCUEjp65as9lM3ECfv041WhyTHRppRX1K57eVMqYW0uuO00OqBXlqqv/Zni7Cd&#10;vCl63VgTH2ly3L7vYh+6iHh/l6lnEIGu4S8Mv/gJHarEdHJnNl70CHO1SF8CwlO+zECkxHK1moE4&#10;IeQqn4OsSvn/Q/UDUEsDBBQAAAAIAIdO4kD0Y+vFOgIAAFcEAAAOAAAAZHJzL2Uyb0RvYy54bWyt&#10;VEuOEzEQ3SNxB8t70p98JhOlMxoyCkIaPtLAAdxud9rCP2wn3cOO/VyBO7BgwY4rZG5E2Z3JNCA2&#10;iF5YLlfVq6pXVb286KRAe2Yd16rA2SjFiCmqK662BX7/bvNsjpHzRFVEaMUKfMscvlg9fbJszYLl&#10;utGiYhYBiHKL1hS48d4sksTRhkniRtowBcpaW0k8iHabVJa0gC5FkqfpLGm1rYzVlDkHr1e9Eq8i&#10;fl0z6t/UtWMeiQJDbj6eNp5lOJPVkiy2lpiG02Ma5B+ykIQrCHqCuiKeoJ3lf0BJTq12uvYjqmWi&#10;65pTFmuAarL0t2puGmJYrAXIceZEk/t/sPT1/q1FvCpwnp1hpIiEJh2+HL4evh1+HL7ff76/Q3lg&#10;qTVuAcY3Bsx991x30O1YsTPXmn5wSOl1Q9SWXVqr24aRCrLMgmcycO1xXAAp21e6gmBk53UE6mor&#10;A4VACgJ06NbtqUOs84jC4zgbZ/McVBR02SSdzEAIMcjiwd1Y518wLVG4FNjCCER4sr92vjd9MAnR&#10;nBa82nAhomC35VpYtCcwLnk6ns8m0VfsJCTbP09T+I4xXW8f4/8CJBRqC3w+zac9R38NEsAe4YZm&#10;knvYDMFlgedDI6GOlAYWez59V3bHFpW6ugVyre4nHTYTLo22nzBqYcoL7D7uiGUYiZcKGnSeTSZh&#10;LaIwmZ4Fau1QUw41RFGAKrDHqL+ufVylSJ25hEZueKQ4dLzP5JgrTG8k6bhpYT2GcrR6/B+s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RFJnO2gAAAAsBAAAPAAAAAAAAAAEAIAAAACIAAABkcnMv&#10;ZG93bnJldi54bWxQSwECFAAUAAAACACHTuJA9GPrxToCAABXBAAADgAAAAAAAAABACAAAAApAQAA&#10;ZHJzL2Uyb0RvYy54bWxQSwUGAAAAAAYABgBZAQAA1QUAAAAA&#10;">
                    <v:fill on="t" focussize="0,0"/>
                    <v:stroke color="#000000" miterlimit="8" joinstyle="miter"/>
                    <v:imagedata o:title=""/>
                    <o:lock v:ext="edit" aspectratio="f"/>
                    <v:textbox style="mso-fit-shape-to-text:t;">
                      <w:txbxContent>
                        <w:p>
                          <w:pPr>
                            <w:jc w:val="center"/>
                            <w:rPr>
                              <w:sz w:val="28"/>
                              <w:szCs w:val="28"/>
                            </w:rPr>
                          </w:pPr>
                          <w:r>
                            <w:rPr>
                              <w:sz w:val="28"/>
                              <w:szCs w:val="28"/>
                            </w:rPr>
                            <w:t>Материал подготовлен Прокуратурой</w:t>
                          </w:r>
                          <w:r>
                            <w:rPr>
                              <w:rFonts w:hint="default"/>
                              <w:sz w:val="28"/>
                              <w:szCs w:val="28"/>
                              <w:lang w:val="ru-RU"/>
                            </w:rPr>
                            <w:t xml:space="preserve"> </w:t>
                          </w:r>
                          <w:r>
                            <w:rPr>
                              <w:sz w:val="28"/>
                              <w:szCs w:val="28"/>
                            </w:rPr>
                            <w:t>Тамбовской области</w:t>
                          </w:r>
                        </w:p>
                        <w:p>
                          <w:pPr>
                            <w:rPr>
                              <w:sz w:val="28"/>
                              <w:szCs w:val="28"/>
                            </w:rPr>
                          </w:pPr>
                        </w:p>
                      </w:txbxContent>
                    </v:textbox>
                    <w10:wrap type="square"/>
                  </v:shape>
                </w:pict>
              </mc:Fallback>
            </mc:AlternateContent>
          </w:r>
          <w:r>
            <w:br w:type="page"/>
          </w:r>
        </w:p>
        <w:p w14:paraId="5D7728F1" w14:textId="77777777" w:rsidR="00491825" w:rsidRDefault="00491825">
          <w:pPr>
            <w:rPr>
              <w:rFonts w:ascii="Times New Roman" w:hAnsi="Times New Roman" w:cs="Times New Roman"/>
              <w:sz w:val="28"/>
              <w:szCs w:val="28"/>
            </w:rPr>
          </w:pPr>
        </w:p>
        <w:p w14:paraId="3F6A9C8A" w14:textId="77777777" w:rsidR="00491825" w:rsidRDefault="00491825">
          <w:pPr>
            <w:rPr>
              <w:rFonts w:ascii="Times New Roman" w:hAnsi="Times New Roman" w:cs="Times New Roman"/>
              <w:sz w:val="28"/>
              <w:szCs w:val="28"/>
            </w:rPr>
          </w:pPr>
        </w:p>
        <w:p w14:paraId="78041EB0" w14:textId="77777777" w:rsidR="00491825" w:rsidRDefault="00491825">
          <w:pPr>
            <w:rPr>
              <w:rFonts w:ascii="Times New Roman" w:hAnsi="Times New Roman" w:cs="Times New Roman"/>
              <w:sz w:val="28"/>
              <w:szCs w:val="28"/>
            </w:rPr>
          </w:pPr>
        </w:p>
        <w:p w14:paraId="511A4DDB" w14:textId="77777777" w:rsidR="00491825" w:rsidRDefault="007540B8">
          <w:pPr>
            <w:rPr>
              <w:rFonts w:ascii="Times New Roman" w:hAnsi="Times New Roman" w:cs="Times New Roman"/>
              <w:sz w:val="28"/>
              <w:szCs w:val="28"/>
            </w:rPr>
          </w:pPr>
          <w:r>
            <w:rPr>
              <w:rFonts w:ascii="Times New Roman" w:hAnsi="Times New Roman" w:cs="Times New Roman"/>
              <w:sz w:val="28"/>
              <w:szCs w:val="28"/>
            </w:rPr>
            <w:t>Брошюра подготовлена Прокуратурой Тамбовской области.</w:t>
          </w:r>
        </w:p>
        <w:p w14:paraId="7929B793" w14:textId="77777777" w:rsidR="00491825" w:rsidRDefault="00491825">
          <w:pPr>
            <w:rPr>
              <w:rFonts w:ascii="Times New Roman" w:hAnsi="Times New Roman" w:cs="Times New Roman"/>
              <w:sz w:val="28"/>
              <w:szCs w:val="28"/>
            </w:rPr>
          </w:pPr>
        </w:p>
        <w:p w14:paraId="50748D9E" w14:textId="77777777" w:rsidR="00491825" w:rsidRDefault="007540B8">
          <w:pPr>
            <w:rPr>
              <w:rFonts w:ascii="Times New Roman" w:hAnsi="Times New Roman" w:cs="Times New Roman"/>
              <w:b/>
              <w:bCs/>
              <w:sz w:val="28"/>
              <w:szCs w:val="28"/>
            </w:rPr>
          </w:pPr>
          <w:r>
            <w:rPr>
              <w:rFonts w:ascii="Times New Roman" w:hAnsi="Times New Roman" w:cs="Times New Roman"/>
              <w:b/>
              <w:bCs/>
              <w:sz w:val="28"/>
              <w:szCs w:val="28"/>
            </w:rPr>
            <w:t>Контактная информация:</w:t>
          </w:r>
        </w:p>
        <w:p w14:paraId="2269D31F" w14:textId="77777777" w:rsidR="00491825" w:rsidRDefault="007540B8">
          <w:pPr>
            <w:rPr>
              <w:rFonts w:ascii="Times New Roman" w:hAnsi="Times New Roman" w:cs="Times New Roman"/>
              <w:sz w:val="28"/>
              <w:szCs w:val="28"/>
            </w:rPr>
          </w:pPr>
          <w:r>
            <w:rPr>
              <w:rFonts w:ascii="Times New Roman" w:hAnsi="Times New Roman" w:cs="Times New Roman"/>
              <w:sz w:val="28"/>
              <w:szCs w:val="28"/>
            </w:rPr>
            <w:t>Прокуратура Тамбовской области:</w:t>
          </w:r>
        </w:p>
        <w:p w14:paraId="50D5153E" w14:textId="77777777" w:rsidR="00491825" w:rsidRDefault="007540B8">
          <w:pPr>
            <w:rPr>
              <w:rFonts w:ascii="Times New Roman" w:hAnsi="Times New Roman" w:cs="Times New Roman"/>
              <w:sz w:val="28"/>
              <w:szCs w:val="28"/>
            </w:rPr>
          </w:pPr>
          <w:r>
            <w:rPr>
              <w:rFonts w:ascii="Times New Roman" w:hAnsi="Times New Roman" w:cs="Times New Roman"/>
              <w:sz w:val="28"/>
              <w:szCs w:val="28"/>
            </w:rPr>
            <w:t>392000, г. Тамбов, ул. Лермонтовская, 1</w:t>
          </w:r>
        </w:p>
        <w:p w14:paraId="199CC238" w14:textId="77777777" w:rsidR="00491825" w:rsidRDefault="007540B8">
          <w:r>
            <w:rPr>
              <w:rFonts w:ascii="Times New Roman" w:hAnsi="Times New Roman" w:cs="Times New Roman"/>
              <w:sz w:val="28"/>
              <w:szCs w:val="28"/>
            </w:rPr>
            <w:t>Телефон: 8 (4752) 72-23-03</w:t>
          </w:r>
          <w:r>
            <w:br w:type="page"/>
          </w:r>
        </w:p>
      </w:sdtContent>
    </w:sdt>
    <w:p w14:paraId="2DD397E4" w14:textId="77777777" w:rsidR="00491825" w:rsidRDefault="007540B8">
      <w:pPr>
        <w:jc w:val="center"/>
        <w:rPr>
          <w:rFonts w:ascii="Times New Roman" w:hAnsi="Times New Roman" w:cs="Times New Roman"/>
          <w:b/>
          <w:bCs/>
          <w:sz w:val="28"/>
          <w:szCs w:val="28"/>
          <w:lang w:bidi="ru-RU"/>
        </w:rPr>
      </w:pPr>
      <w:r>
        <w:rPr>
          <w:noProof/>
          <w:lang w:eastAsia="ru-RU"/>
        </w:rPr>
        <w:lastRenderedPageBreak/>
        <w:drawing>
          <wp:anchor distT="0" distB="0" distL="114300" distR="114300" simplePos="0" relativeHeight="251664384" behindDoc="0" locked="0" layoutInCell="1" allowOverlap="1" wp14:anchorId="08E25040" wp14:editId="6D2D654A">
            <wp:simplePos x="0" y="0"/>
            <wp:positionH relativeFrom="margin">
              <wp:align>left</wp:align>
            </wp:positionH>
            <wp:positionV relativeFrom="paragraph">
              <wp:posOffset>10160</wp:posOffset>
            </wp:positionV>
            <wp:extent cx="1455420" cy="1860550"/>
            <wp:effectExtent l="0" t="0" r="0" b="6350"/>
            <wp:wrapThrough wrapText="bothSides">
              <wp:wrapPolygon edited="0">
                <wp:start x="0" y="0"/>
                <wp:lineTo x="0" y="21453"/>
                <wp:lineTo x="21204" y="21453"/>
                <wp:lineTo x="21204"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6583" cy="1862561"/>
                    </a:xfrm>
                    <a:prstGeom prst="rect">
                      <a:avLst/>
                    </a:prstGeom>
                  </pic:spPr>
                </pic:pic>
              </a:graphicData>
            </a:graphic>
          </wp:anchor>
        </w:drawing>
      </w:r>
      <w:r>
        <w:rPr>
          <w:rFonts w:ascii="Times New Roman" w:hAnsi="Times New Roman" w:cs="Times New Roman"/>
          <w:b/>
          <w:bCs/>
          <w:sz w:val="28"/>
          <w:szCs w:val="28"/>
          <w:lang w:bidi="ru-RU"/>
        </w:rPr>
        <w:t>Федеральный закон № 273-ФЗ</w:t>
      </w:r>
    </w:p>
    <w:p w14:paraId="2976CC7D" w14:textId="77777777" w:rsidR="00491825" w:rsidRDefault="007540B8">
      <w:pPr>
        <w:jc w:val="center"/>
        <w:rPr>
          <w:rFonts w:ascii="Times New Roman" w:hAnsi="Times New Roman" w:cs="Times New Roman"/>
          <w:b/>
          <w:bCs/>
          <w:sz w:val="28"/>
          <w:szCs w:val="28"/>
          <w:lang w:bidi="ru-RU"/>
        </w:rPr>
      </w:pPr>
      <w:bookmarkStart w:id="1" w:name="bookmark1"/>
      <w:r>
        <w:rPr>
          <w:rFonts w:ascii="Times New Roman" w:hAnsi="Times New Roman" w:cs="Times New Roman"/>
          <w:b/>
          <w:bCs/>
          <w:sz w:val="28"/>
          <w:szCs w:val="28"/>
          <w:lang w:bidi="ru-RU"/>
        </w:rPr>
        <w:t>«О противодействии</w:t>
      </w:r>
      <w:r>
        <w:rPr>
          <w:rFonts w:ascii="Times New Roman" w:hAnsi="Times New Roman" w:cs="Times New Roman"/>
          <w:b/>
          <w:bCs/>
          <w:sz w:val="28"/>
          <w:szCs w:val="28"/>
          <w:lang w:bidi="ru-RU"/>
        </w:rPr>
        <w:br/>
        <w:t>коррупции»</w:t>
      </w:r>
      <w:bookmarkEnd w:id="1"/>
    </w:p>
    <w:p w14:paraId="4D8F95E6" w14:textId="77777777" w:rsidR="00491825" w:rsidRDefault="007540B8">
      <w:pPr>
        <w:jc w:val="center"/>
        <w:rPr>
          <w:rFonts w:ascii="Times New Roman" w:hAnsi="Times New Roman" w:cs="Times New Roman"/>
          <w:i/>
          <w:iCs/>
          <w:sz w:val="28"/>
          <w:szCs w:val="28"/>
          <w:lang w:bidi="ru-RU"/>
        </w:rPr>
      </w:pPr>
      <w:r>
        <w:rPr>
          <w:rFonts w:ascii="Times New Roman" w:hAnsi="Times New Roman" w:cs="Times New Roman"/>
          <w:i/>
          <w:iCs/>
          <w:sz w:val="28"/>
          <w:szCs w:val="28"/>
          <w:lang w:bidi="ru-RU"/>
        </w:rPr>
        <w:t>Принят Государственной Думой 19 декабря 2008 года. Одобрен Советом Федерации 22 декабря 2008 года.</w:t>
      </w:r>
    </w:p>
    <w:p w14:paraId="18768521" w14:textId="77777777" w:rsidR="00491825" w:rsidRDefault="00491825">
      <w:pPr>
        <w:jc w:val="center"/>
        <w:rPr>
          <w:rFonts w:ascii="Times New Roman" w:hAnsi="Times New Roman" w:cs="Times New Roman"/>
          <w:i/>
          <w:iCs/>
          <w:sz w:val="28"/>
          <w:szCs w:val="28"/>
          <w:lang w:bidi="ru-RU"/>
        </w:rPr>
      </w:pPr>
    </w:p>
    <w:p w14:paraId="15DDFE09" w14:textId="77777777" w:rsidR="00491825" w:rsidRDefault="007540B8">
      <w:pPr>
        <w:jc w:val="both"/>
        <w:rPr>
          <w:rFonts w:ascii="Times New Roman" w:hAnsi="Times New Roman" w:cs="Times New Roman"/>
          <w:sz w:val="28"/>
          <w:szCs w:val="28"/>
          <w:lang w:bidi="ru-RU"/>
        </w:rPr>
      </w:pPr>
      <w:r>
        <w:rPr>
          <w:rFonts w:ascii="Times New Roman" w:hAnsi="Times New Roman" w:cs="Times New Roman"/>
          <w:sz w:val="28"/>
          <w:szCs w:val="28"/>
          <w:lang w:bidi="ru-RU"/>
        </w:rPr>
        <w:t>Устанавливает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006757D8" w14:textId="77777777" w:rsidR="00491825" w:rsidRDefault="007540B8">
      <w:pPr>
        <w:rPr>
          <w:rFonts w:ascii="Times New Roman" w:hAnsi="Times New Roman" w:cs="Times New Roman"/>
          <w:b/>
          <w:bCs/>
          <w:sz w:val="28"/>
          <w:szCs w:val="28"/>
          <w:lang w:bidi="ru-RU"/>
        </w:rPr>
      </w:pPr>
      <w:bookmarkStart w:id="2" w:name="bookmark2"/>
      <w:r>
        <w:rPr>
          <w:rFonts w:ascii="Times New Roman" w:hAnsi="Times New Roman" w:cs="Times New Roman"/>
          <w:b/>
          <w:bCs/>
          <w:sz w:val="28"/>
          <w:szCs w:val="28"/>
          <w:lang w:bidi="ru-RU"/>
        </w:rPr>
        <w:t>О фактах коррупции сообщайте по телефонам:</w:t>
      </w:r>
      <w:bookmarkEnd w:id="2"/>
    </w:p>
    <w:p w14:paraId="17A1B244" w14:textId="77777777" w:rsidR="00491825" w:rsidRDefault="007540B8">
      <w:pPr>
        <w:rPr>
          <w:rFonts w:ascii="Times New Roman" w:hAnsi="Times New Roman" w:cs="Times New Roman"/>
          <w:i/>
          <w:iCs/>
          <w:sz w:val="28"/>
          <w:szCs w:val="28"/>
          <w:lang w:bidi="ru-RU"/>
        </w:rPr>
      </w:pPr>
      <w:r>
        <w:rPr>
          <w:rFonts w:ascii="Times New Roman" w:hAnsi="Times New Roman" w:cs="Times New Roman"/>
          <w:i/>
          <w:iCs/>
          <w:sz w:val="28"/>
          <w:szCs w:val="28"/>
          <w:lang w:bidi="ru-RU"/>
        </w:rPr>
        <w:t>Прокуратура Тамбовской области - 8 (4752) 71-84-00</w:t>
      </w:r>
    </w:p>
    <w:p w14:paraId="3140A868" w14:textId="77777777" w:rsidR="00491825" w:rsidRDefault="007540B8">
      <w:pPr>
        <w:rPr>
          <w:rFonts w:ascii="Times New Roman" w:hAnsi="Times New Roman" w:cs="Times New Roman"/>
          <w:i/>
          <w:iCs/>
          <w:sz w:val="28"/>
          <w:szCs w:val="28"/>
          <w:lang w:bidi="ru-RU"/>
        </w:rPr>
      </w:pPr>
      <w:r>
        <w:rPr>
          <w:rFonts w:ascii="Times New Roman" w:hAnsi="Times New Roman" w:cs="Times New Roman"/>
          <w:i/>
          <w:iCs/>
          <w:sz w:val="28"/>
          <w:szCs w:val="28"/>
          <w:lang w:bidi="ru-RU"/>
        </w:rPr>
        <w:t>СУ Следственного комитета Российской Федерации по Тамбовской обл</w:t>
      </w:r>
      <w:r w:rsidR="00921E70">
        <w:rPr>
          <w:rFonts w:ascii="Times New Roman" w:hAnsi="Times New Roman" w:cs="Times New Roman"/>
          <w:i/>
          <w:iCs/>
          <w:sz w:val="28"/>
          <w:szCs w:val="28"/>
          <w:lang w:bidi="ru-RU"/>
        </w:rPr>
        <w:t>асти</w:t>
      </w:r>
      <w:r>
        <w:rPr>
          <w:rFonts w:ascii="Times New Roman" w:hAnsi="Times New Roman" w:cs="Times New Roman"/>
          <w:i/>
          <w:iCs/>
          <w:sz w:val="28"/>
          <w:szCs w:val="28"/>
          <w:lang w:bidi="ru-RU"/>
        </w:rPr>
        <w:t xml:space="preserve"> -8 (4752) 71-02-57</w:t>
      </w:r>
    </w:p>
    <w:p w14:paraId="18896D7D" w14:textId="77777777" w:rsidR="00491825" w:rsidRDefault="007540B8">
      <w:pPr>
        <w:rPr>
          <w:rFonts w:ascii="Times New Roman" w:hAnsi="Times New Roman" w:cs="Times New Roman"/>
          <w:i/>
          <w:iCs/>
          <w:sz w:val="28"/>
          <w:szCs w:val="28"/>
          <w:lang w:bidi="ru-RU"/>
        </w:rPr>
      </w:pPr>
      <w:r>
        <w:rPr>
          <w:rFonts w:ascii="Times New Roman" w:hAnsi="Times New Roman" w:cs="Times New Roman"/>
          <w:i/>
          <w:iCs/>
          <w:sz w:val="28"/>
          <w:szCs w:val="28"/>
          <w:lang w:bidi="ru-RU"/>
        </w:rPr>
        <w:t>УМВД России по Тамбовской обл</w:t>
      </w:r>
      <w:r w:rsidR="00921E70">
        <w:rPr>
          <w:rFonts w:ascii="Times New Roman" w:hAnsi="Times New Roman" w:cs="Times New Roman"/>
          <w:i/>
          <w:iCs/>
          <w:sz w:val="28"/>
          <w:szCs w:val="28"/>
          <w:lang w:bidi="ru-RU"/>
        </w:rPr>
        <w:t>асти</w:t>
      </w:r>
      <w:r>
        <w:rPr>
          <w:rFonts w:ascii="Times New Roman" w:hAnsi="Times New Roman" w:cs="Times New Roman"/>
          <w:i/>
          <w:iCs/>
          <w:sz w:val="28"/>
          <w:szCs w:val="28"/>
          <w:lang w:bidi="ru-RU"/>
        </w:rPr>
        <w:t xml:space="preserve"> - 8 (4752) 72-52-33</w:t>
      </w:r>
    </w:p>
    <w:p w14:paraId="6B3A19F1" w14:textId="77777777" w:rsidR="00491825" w:rsidRDefault="007540B8">
      <w:pPr>
        <w:spacing w:line="700" w:lineRule="exact"/>
        <w:ind w:left="780"/>
        <w:rPr>
          <w:rFonts w:ascii="Times New Roman" w:hAnsi="Times New Roman" w:cs="Times New Roman"/>
        </w:rPr>
      </w:pPr>
      <w:r>
        <w:rPr>
          <w:rStyle w:val="70"/>
          <w:rFonts w:ascii="Times New Roman" w:hAnsi="Times New Roman" w:cs="Times New Roman"/>
          <w:b w:val="0"/>
          <w:bCs w:val="0"/>
        </w:rPr>
        <w:t xml:space="preserve">   КОРРУПЦИЯ</w:t>
      </w:r>
    </w:p>
    <w:p w14:paraId="2F0221F8" w14:textId="77777777" w:rsidR="00491825" w:rsidRDefault="007540B8">
      <w:pPr>
        <w:keepNext/>
        <w:keepLines/>
        <w:spacing w:line="1720" w:lineRule="exact"/>
        <w:ind w:left="780"/>
        <w:rPr>
          <w:rFonts w:ascii="Times New Roman" w:hAnsi="Times New Roman" w:cs="Times New Roman"/>
        </w:rPr>
      </w:pPr>
      <w:bookmarkStart w:id="3" w:name="bookmark3"/>
      <w:r>
        <w:rPr>
          <w:rStyle w:val="10"/>
          <w:rFonts w:ascii="Times New Roman" w:hAnsi="Times New Roman" w:cs="Times New Roman"/>
        </w:rPr>
        <w:t xml:space="preserve"> СТОП</w:t>
      </w:r>
      <w:bookmarkEnd w:id="3"/>
    </w:p>
    <w:p w14:paraId="7FDE04D3" w14:textId="77777777" w:rsidR="00491825" w:rsidRDefault="00491825">
      <w:pPr>
        <w:rPr>
          <w:lang w:bidi="ru-RU"/>
        </w:rPr>
      </w:pPr>
    </w:p>
    <w:p w14:paraId="036C1BC6" w14:textId="77777777" w:rsidR="00491825" w:rsidRDefault="007540B8">
      <w:pPr>
        <w:pStyle w:val="a7"/>
        <w:jc w:val="both"/>
        <w:rPr>
          <w:color w:val="000000"/>
          <w:sz w:val="28"/>
          <w:szCs w:val="28"/>
        </w:rPr>
      </w:pPr>
      <w:r>
        <w:rPr>
          <w:b/>
          <w:bCs/>
          <w:color w:val="000000"/>
          <w:sz w:val="28"/>
          <w:szCs w:val="28"/>
        </w:rPr>
        <w:lastRenderedPageBreak/>
        <w:t>Коррупция</w:t>
      </w:r>
      <w:r>
        <w:rPr>
          <w:color w:val="000000"/>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перечисленных деяний от имени или в интересах юридического лица (ч. 1 ст. 1 Федерального закона от 25.12.2008 № 273-ФЗ «О противодействии коррупции»).</w:t>
      </w:r>
    </w:p>
    <w:p w14:paraId="65723DFD" w14:textId="77777777" w:rsidR="00491825" w:rsidRDefault="007540B8">
      <w:pPr>
        <w:pStyle w:val="a7"/>
        <w:jc w:val="center"/>
        <w:rPr>
          <w:b/>
          <w:bCs/>
          <w:color w:val="000000"/>
          <w:sz w:val="28"/>
          <w:szCs w:val="28"/>
        </w:rPr>
      </w:pPr>
      <w:r>
        <w:rPr>
          <w:b/>
          <w:bCs/>
          <w:color w:val="000000"/>
          <w:sz w:val="28"/>
          <w:szCs w:val="28"/>
        </w:rPr>
        <w:t>ОТВЕТСТВЕННОСТЬ ЗА КОРРУПЦИЮ:</w:t>
      </w:r>
    </w:p>
    <w:p w14:paraId="6AC1028D" w14:textId="77777777" w:rsidR="00491825" w:rsidRDefault="007540B8">
      <w:pPr>
        <w:pStyle w:val="a7"/>
        <w:jc w:val="both"/>
        <w:rPr>
          <w:color w:val="000000"/>
          <w:sz w:val="28"/>
          <w:szCs w:val="28"/>
        </w:rPr>
      </w:pPr>
      <w:r>
        <w:rPr>
          <w:rFonts w:ascii="SimSun" w:eastAsia="SimSun" w:hAnsi="SimSun" w:cs="SimSun"/>
        </w:rPr>
        <w:t xml:space="preserve">             </w:t>
      </w:r>
      <w:r>
        <w:rPr>
          <w:rFonts w:ascii="SimSun" w:eastAsia="SimSun" w:hAnsi="SimSun" w:cs="SimSun"/>
          <w:noProof/>
        </w:rPr>
        <w:drawing>
          <wp:inline distT="0" distB="0" distL="114300" distR="114300" wp14:anchorId="0193B103" wp14:editId="19FA6D93">
            <wp:extent cx="2486660" cy="1862455"/>
            <wp:effectExtent l="0" t="0" r="8890" b="4445"/>
            <wp:docPr id="7" name="Изображение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5" descr="IMG_256"/>
                    <pic:cNvPicPr>
                      <a:picLocks noChangeAspect="1"/>
                    </pic:cNvPicPr>
                  </pic:nvPicPr>
                  <pic:blipFill>
                    <a:blip r:embed="rId10"/>
                    <a:stretch>
                      <a:fillRect/>
                    </a:stretch>
                  </pic:blipFill>
                  <pic:spPr>
                    <a:xfrm>
                      <a:off x="0" y="0"/>
                      <a:ext cx="2486660" cy="1862455"/>
                    </a:xfrm>
                    <a:prstGeom prst="rect">
                      <a:avLst/>
                    </a:prstGeom>
                    <a:noFill/>
                    <a:ln w="9525">
                      <a:noFill/>
                    </a:ln>
                  </pic:spPr>
                </pic:pic>
              </a:graphicData>
            </a:graphic>
          </wp:inline>
        </w:drawing>
      </w:r>
    </w:p>
    <w:p w14:paraId="098BCDCB" w14:textId="77777777" w:rsidR="00491825" w:rsidRDefault="007540B8">
      <w:pPr>
        <w:pStyle w:val="a7"/>
        <w:jc w:val="both"/>
        <w:rPr>
          <w:color w:val="000000"/>
          <w:sz w:val="28"/>
          <w:szCs w:val="28"/>
        </w:rPr>
      </w:pPr>
      <w:r>
        <w:rPr>
          <w:color w:val="000000"/>
          <w:sz w:val="28"/>
          <w:szCs w:val="28"/>
        </w:rPr>
        <w:t xml:space="preserve">Под </w:t>
      </w:r>
      <w:r>
        <w:rPr>
          <w:b/>
          <w:bCs/>
          <w:color w:val="000000"/>
          <w:sz w:val="28"/>
          <w:szCs w:val="28"/>
        </w:rPr>
        <w:t>коррупционным правонарушением</w:t>
      </w:r>
      <w:r>
        <w:rPr>
          <w:color w:val="000000"/>
          <w:sz w:val="28"/>
          <w:szCs w:val="28"/>
        </w:rPr>
        <w:t xml:space="preserve"> следует понимать несоблюдение должностным лицом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53628DCE" w14:textId="77777777" w:rsidR="00491825" w:rsidRDefault="007540B8">
      <w:pPr>
        <w:jc w:val="center"/>
        <w:rPr>
          <w:u w:val="single"/>
        </w:rPr>
      </w:pPr>
      <w:r>
        <w:br w:type="page"/>
      </w:r>
      <w:r>
        <w:rPr>
          <w:rFonts w:ascii="Times New Roman" w:hAnsi="Times New Roman" w:cs="Times New Roman"/>
          <w:b/>
          <w:bCs/>
          <w:color w:val="000000"/>
          <w:sz w:val="28"/>
          <w:szCs w:val="28"/>
          <w:u w:val="single"/>
        </w:rPr>
        <w:lastRenderedPageBreak/>
        <w:t>АДМИНИСТРАТИВНАЯ ОТВЕТСТВЕННОСТЬ</w:t>
      </w:r>
    </w:p>
    <w:tbl>
      <w:tblPr>
        <w:tblStyle w:val="a8"/>
        <w:tblW w:w="7514" w:type="dxa"/>
        <w:tblInd w:w="-289" w:type="dxa"/>
        <w:tblLook w:val="04A0" w:firstRow="1" w:lastRow="0" w:firstColumn="1" w:lastColumn="0" w:noHBand="0" w:noVBand="1"/>
      </w:tblPr>
      <w:tblGrid>
        <w:gridCol w:w="2515"/>
        <w:gridCol w:w="2589"/>
        <w:gridCol w:w="2410"/>
      </w:tblGrid>
      <w:tr w:rsidR="00491825" w14:paraId="415C93F1" w14:textId="77777777">
        <w:tc>
          <w:tcPr>
            <w:tcW w:w="2515" w:type="dxa"/>
          </w:tcPr>
          <w:p w14:paraId="06E7065C" w14:textId="77777777" w:rsidR="00491825" w:rsidRDefault="007540B8">
            <w:pPr>
              <w:rPr>
                <w:rFonts w:ascii="Times New Roman" w:hAnsi="Times New Roman" w:cs="Times New Roman"/>
                <w:b/>
                <w:bCs/>
                <w:sz w:val="26"/>
                <w:szCs w:val="26"/>
              </w:rPr>
            </w:pPr>
            <w:r>
              <w:rPr>
                <w:rFonts w:ascii="Times New Roman" w:hAnsi="Times New Roman" w:cs="Times New Roman"/>
                <w:b/>
                <w:bCs/>
                <w:sz w:val="26"/>
                <w:szCs w:val="26"/>
              </w:rPr>
              <w:t>Вид административной ответственности</w:t>
            </w:r>
          </w:p>
        </w:tc>
        <w:tc>
          <w:tcPr>
            <w:tcW w:w="2589" w:type="dxa"/>
          </w:tcPr>
          <w:p w14:paraId="67EBA7D3" w14:textId="77777777" w:rsidR="00491825" w:rsidRDefault="007540B8">
            <w:pPr>
              <w:rPr>
                <w:rFonts w:ascii="Times New Roman" w:hAnsi="Times New Roman" w:cs="Times New Roman"/>
                <w:sz w:val="26"/>
                <w:szCs w:val="26"/>
              </w:rPr>
            </w:pPr>
            <w:r>
              <w:rPr>
                <w:rFonts w:ascii="Times New Roman" w:hAnsi="Times New Roman" w:cs="Times New Roman"/>
                <w:sz w:val="26"/>
                <w:szCs w:val="26"/>
              </w:rPr>
              <w:t>Незаконное вознаграждение от имени юридического лица (</w:t>
            </w:r>
            <w:r w:rsidR="00921E70">
              <w:rPr>
                <w:rFonts w:ascii="Times New Roman" w:hAnsi="Times New Roman" w:cs="Times New Roman"/>
                <w:sz w:val="26"/>
                <w:szCs w:val="26"/>
              </w:rPr>
              <w:t>ст.</w:t>
            </w:r>
            <w:r>
              <w:rPr>
                <w:rFonts w:ascii="Times New Roman" w:hAnsi="Times New Roman" w:cs="Times New Roman"/>
                <w:sz w:val="26"/>
                <w:szCs w:val="26"/>
              </w:rPr>
              <w:t>19.28 Кодекса РФ об административных правонарушениях)</w:t>
            </w:r>
          </w:p>
        </w:tc>
        <w:tc>
          <w:tcPr>
            <w:tcW w:w="2410" w:type="dxa"/>
          </w:tcPr>
          <w:p w14:paraId="56923087" w14:textId="77777777" w:rsidR="00491825" w:rsidRDefault="007540B8">
            <w:pPr>
              <w:rPr>
                <w:rFonts w:ascii="Times New Roman" w:hAnsi="Times New Roman" w:cs="Times New Roman"/>
                <w:sz w:val="26"/>
                <w:szCs w:val="26"/>
              </w:rPr>
            </w:pPr>
            <w:r>
              <w:rPr>
                <w:rFonts w:ascii="Times New Roman" w:hAnsi="Times New Roman" w:cs="Times New Roman"/>
                <w:sz w:val="26"/>
                <w:szCs w:val="26"/>
              </w:rPr>
              <w:t>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w:t>
            </w:r>
            <w:r w:rsidR="00921E70">
              <w:rPr>
                <w:rFonts w:ascii="Times New Roman" w:hAnsi="Times New Roman" w:cs="Times New Roman"/>
                <w:sz w:val="26"/>
                <w:szCs w:val="26"/>
              </w:rPr>
              <w:t>ст</w:t>
            </w:r>
            <w:r>
              <w:rPr>
                <w:rFonts w:ascii="Times New Roman" w:hAnsi="Times New Roman" w:cs="Times New Roman"/>
                <w:sz w:val="26"/>
                <w:szCs w:val="26"/>
              </w:rPr>
              <w:t>.19.29 Кодекса РФ об администра</w:t>
            </w:r>
            <w:r w:rsidR="00921E70">
              <w:rPr>
                <w:rFonts w:ascii="Times New Roman" w:hAnsi="Times New Roman" w:cs="Times New Roman"/>
                <w:sz w:val="26"/>
                <w:szCs w:val="26"/>
              </w:rPr>
              <w:t xml:space="preserve">- </w:t>
            </w:r>
            <w:r>
              <w:rPr>
                <w:rFonts w:ascii="Times New Roman" w:hAnsi="Times New Roman" w:cs="Times New Roman"/>
                <w:sz w:val="26"/>
                <w:szCs w:val="26"/>
              </w:rPr>
              <w:t>тивных правонару</w:t>
            </w:r>
            <w:r w:rsidR="00921E70">
              <w:rPr>
                <w:rFonts w:ascii="Times New Roman" w:hAnsi="Times New Roman" w:cs="Times New Roman"/>
                <w:sz w:val="26"/>
                <w:szCs w:val="26"/>
              </w:rPr>
              <w:t xml:space="preserve">- </w:t>
            </w:r>
            <w:r>
              <w:rPr>
                <w:rFonts w:ascii="Times New Roman" w:hAnsi="Times New Roman" w:cs="Times New Roman"/>
                <w:sz w:val="26"/>
                <w:szCs w:val="26"/>
              </w:rPr>
              <w:t>шениях)</w:t>
            </w:r>
          </w:p>
        </w:tc>
      </w:tr>
      <w:tr w:rsidR="00491825" w14:paraId="27DCD260" w14:textId="77777777">
        <w:trPr>
          <w:trHeight w:val="1159"/>
        </w:trPr>
        <w:tc>
          <w:tcPr>
            <w:tcW w:w="2515" w:type="dxa"/>
          </w:tcPr>
          <w:p w14:paraId="17A469C8" w14:textId="77777777" w:rsidR="00491825" w:rsidRDefault="007540B8">
            <w:pPr>
              <w:rPr>
                <w:rFonts w:ascii="Times New Roman" w:hAnsi="Times New Roman" w:cs="Times New Roman"/>
                <w:b/>
                <w:bCs/>
                <w:sz w:val="26"/>
                <w:szCs w:val="26"/>
              </w:rPr>
            </w:pPr>
            <w:r>
              <w:rPr>
                <w:rFonts w:ascii="Times New Roman" w:hAnsi="Times New Roman" w:cs="Times New Roman"/>
                <w:b/>
                <w:bCs/>
                <w:sz w:val="26"/>
                <w:szCs w:val="26"/>
              </w:rPr>
              <w:t>Давность привлечения к ответственности</w:t>
            </w:r>
          </w:p>
          <w:p w14:paraId="197AE058" w14:textId="77777777" w:rsidR="00491825" w:rsidRDefault="00491825">
            <w:pPr>
              <w:rPr>
                <w:rFonts w:ascii="Times New Roman" w:hAnsi="Times New Roman" w:cs="Times New Roman"/>
                <w:sz w:val="26"/>
                <w:szCs w:val="26"/>
              </w:rPr>
            </w:pPr>
          </w:p>
        </w:tc>
        <w:tc>
          <w:tcPr>
            <w:tcW w:w="4999" w:type="dxa"/>
            <w:gridSpan w:val="2"/>
          </w:tcPr>
          <w:p w14:paraId="19FD5CC6" w14:textId="77777777" w:rsidR="00491825" w:rsidRDefault="007540B8">
            <w:pPr>
              <w:rPr>
                <w:rFonts w:ascii="Times New Roman" w:hAnsi="Times New Roman" w:cs="Times New Roman"/>
                <w:sz w:val="26"/>
                <w:szCs w:val="26"/>
              </w:rPr>
            </w:pPr>
            <w:r>
              <w:rPr>
                <w:rFonts w:ascii="Times New Roman" w:hAnsi="Times New Roman" w:cs="Times New Roman"/>
                <w:sz w:val="26"/>
                <w:szCs w:val="26"/>
              </w:rPr>
              <w:t>В течение 6 лет с момента совершения правонарушения</w:t>
            </w:r>
          </w:p>
        </w:tc>
      </w:tr>
      <w:tr w:rsidR="00491825" w14:paraId="5FFDD274" w14:textId="77777777">
        <w:trPr>
          <w:trHeight w:val="1033"/>
        </w:trPr>
        <w:tc>
          <w:tcPr>
            <w:tcW w:w="2515" w:type="dxa"/>
            <w:vMerge w:val="restart"/>
          </w:tcPr>
          <w:p w14:paraId="5D7F7A6D" w14:textId="77777777" w:rsidR="00491825" w:rsidRDefault="007540B8">
            <w:pPr>
              <w:rPr>
                <w:rFonts w:ascii="Times New Roman" w:hAnsi="Times New Roman" w:cs="Times New Roman"/>
                <w:b/>
                <w:bCs/>
                <w:sz w:val="26"/>
                <w:szCs w:val="26"/>
              </w:rPr>
            </w:pPr>
            <w:r>
              <w:rPr>
                <w:rFonts w:ascii="Times New Roman" w:hAnsi="Times New Roman" w:cs="Times New Roman"/>
                <w:b/>
                <w:bCs/>
                <w:sz w:val="26"/>
                <w:szCs w:val="26"/>
              </w:rPr>
              <w:t>Субъект ответственности</w:t>
            </w:r>
          </w:p>
          <w:p w14:paraId="7E88815C" w14:textId="77777777" w:rsidR="00491825" w:rsidRDefault="00491825">
            <w:pPr>
              <w:rPr>
                <w:rFonts w:ascii="Times New Roman" w:hAnsi="Times New Roman" w:cs="Times New Roman"/>
                <w:b/>
                <w:bCs/>
                <w:sz w:val="26"/>
                <w:szCs w:val="26"/>
              </w:rPr>
            </w:pPr>
          </w:p>
        </w:tc>
        <w:tc>
          <w:tcPr>
            <w:tcW w:w="2589" w:type="dxa"/>
          </w:tcPr>
          <w:p w14:paraId="55D7977D" w14:textId="77777777" w:rsidR="00491825" w:rsidRDefault="007540B8">
            <w:pPr>
              <w:rPr>
                <w:rFonts w:ascii="Times New Roman" w:hAnsi="Times New Roman" w:cs="Times New Roman"/>
                <w:sz w:val="26"/>
                <w:szCs w:val="26"/>
              </w:rPr>
            </w:pPr>
            <w:r>
              <w:rPr>
                <w:rFonts w:ascii="Times New Roman" w:hAnsi="Times New Roman" w:cs="Times New Roman"/>
                <w:sz w:val="26"/>
                <w:szCs w:val="26"/>
              </w:rPr>
              <w:t>Юридические лица</w:t>
            </w:r>
          </w:p>
        </w:tc>
        <w:tc>
          <w:tcPr>
            <w:tcW w:w="2410" w:type="dxa"/>
          </w:tcPr>
          <w:p w14:paraId="4ADB73FF" w14:textId="77777777" w:rsidR="00491825" w:rsidRDefault="007540B8">
            <w:pPr>
              <w:rPr>
                <w:rFonts w:ascii="Times New Roman" w:hAnsi="Times New Roman" w:cs="Times New Roman"/>
                <w:sz w:val="26"/>
                <w:szCs w:val="26"/>
              </w:rPr>
            </w:pPr>
            <w:r>
              <w:rPr>
                <w:rFonts w:ascii="Times New Roman" w:hAnsi="Times New Roman" w:cs="Times New Roman"/>
                <w:sz w:val="26"/>
                <w:szCs w:val="26"/>
              </w:rPr>
              <w:t>Граждане, должностные лица, юридические лица.</w:t>
            </w:r>
          </w:p>
        </w:tc>
      </w:tr>
      <w:tr w:rsidR="00491825" w14:paraId="7B0EC365" w14:textId="77777777">
        <w:tc>
          <w:tcPr>
            <w:tcW w:w="2515" w:type="dxa"/>
            <w:vMerge/>
          </w:tcPr>
          <w:p w14:paraId="277F9DA9" w14:textId="77777777" w:rsidR="00491825" w:rsidRDefault="00491825">
            <w:pPr>
              <w:rPr>
                <w:rFonts w:ascii="Times New Roman" w:hAnsi="Times New Roman" w:cs="Times New Roman"/>
                <w:b/>
                <w:bCs/>
                <w:sz w:val="26"/>
                <w:szCs w:val="26"/>
              </w:rPr>
            </w:pPr>
          </w:p>
        </w:tc>
        <w:tc>
          <w:tcPr>
            <w:tcW w:w="4999" w:type="dxa"/>
            <w:gridSpan w:val="2"/>
          </w:tcPr>
          <w:p w14:paraId="65D016FD" w14:textId="77777777" w:rsidR="00491825" w:rsidRDefault="007540B8">
            <w:pPr>
              <w:rPr>
                <w:rFonts w:ascii="Times New Roman" w:hAnsi="Times New Roman" w:cs="Times New Roman"/>
                <w:sz w:val="26"/>
                <w:szCs w:val="26"/>
              </w:rPr>
            </w:pPr>
            <w:r>
              <w:rPr>
                <w:rFonts w:ascii="Times New Roman" w:hAnsi="Times New Roman" w:cs="Times New Roman"/>
                <w:sz w:val="26"/>
                <w:szCs w:val="26"/>
              </w:rPr>
              <w:t xml:space="preserve">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w:t>
            </w:r>
            <w:r>
              <w:rPr>
                <w:rFonts w:ascii="Times New Roman" w:hAnsi="Times New Roman" w:cs="Times New Roman"/>
                <w:sz w:val="26"/>
                <w:szCs w:val="26"/>
              </w:rPr>
              <w:lastRenderedPageBreak/>
              <w:t xml:space="preserve">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(ч.2 </w:t>
            </w:r>
            <w:r w:rsidR="00921E70">
              <w:rPr>
                <w:rFonts w:ascii="Times New Roman" w:hAnsi="Times New Roman" w:cs="Times New Roman"/>
                <w:sz w:val="26"/>
                <w:szCs w:val="26"/>
              </w:rPr>
              <w:t>ст</w:t>
            </w:r>
            <w:r>
              <w:rPr>
                <w:rFonts w:ascii="Times New Roman" w:hAnsi="Times New Roman" w:cs="Times New Roman"/>
                <w:sz w:val="26"/>
                <w:szCs w:val="26"/>
              </w:rPr>
              <w:t>. 14 Федерального закона «О противодействии коррупции).</w:t>
            </w:r>
          </w:p>
        </w:tc>
      </w:tr>
      <w:tr w:rsidR="00491825" w14:paraId="6C220BB5" w14:textId="77777777">
        <w:tc>
          <w:tcPr>
            <w:tcW w:w="2515" w:type="dxa"/>
          </w:tcPr>
          <w:p w14:paraId="006AF195" w14:textId="77777777" w:rsidR="00491825" w:rsidRDefault="007540B8">
            <w:pPr>
              <w:rPr>
                <w:rFonts w:ascii="Times New Roman" w:hAnsi="Times New Roman" w:cs="Times New Roman"/>
                <w:b/>
                <w:bCs/>
                <w:sz w:val="26"/>
                <w:szCs w:val="26"/>
              </w:rPr>
            </w:pPr>
            <w:r>
              <w:rPr>
                <w:rFonts w:ascii="Times New Roman" w:hAnsi="Times New Roman" w:cs="Times New Roman"/>
                <w:b/>
                <w:bCs/>
                <w:sz w:val="26"/>
                <w:szCs w:val="26"/>
              </w:rPr>
              <w:lastRenderedPageBreak/>
              <w:t>Противоправные</w:t>
            </w:r>
          </w:p>
          <w:p w14:paraId="21C28638" w14:textId="77777777" w:rsidR="00491825" w:rsidRDefault="007540B8">
            <w:pPr>
              <w:rPr>
                <w:rFonts w:ascii="Times New Roman" w:hAnsi="Times New Roman" w:cs="Times New Roman"/>
                <w:b/>
                <w:bCs/>
                <w:sz w:val="26"/>
                <w:szCs w:val="26"/>
              </w:rPr>
            </w:pPr>
            <w:r>
              <w:rPr>
                <w:rFonts w:ascii="Times New Roman" w:hAnsi="Times New Roman" w:cs="Times New Roman"/>
                <w:b/>
                <w:bCs/>
                <w:sz w:val="26"/>
                <w:szCs w:val="26"/>
              </w:rPr>
              <w:t>действия, за</w:t>
            </w:r>
          </w:p>
          <w:p w14:paraId="3EA3E8D0" w14:textId="77777777" w:rsidR="00491825" w:rsidRDefault="007540B8">
            <w:pPr>
              <w:rPr>
                <w:rFonts w:ascii="Times New Roman" w:hAnsi="Times New Roman" w:cs="Times New Roman"/>
                <w:b/>
                <w:bCs/>
                <w:sz w:val="26"/>
                <w:szCs w:val="26"/>
              </w:rPr>
            </w:pPr>
            <w:r>
              <w:rPr>
                <w:rFonts w:ascii="Times New Roman" w:hAnsi="Times New Roman" w:cs="Times New Roman"/>
                <w:b/>
                <w:bCs/>
                <w:sz w:val="26"/>
                <w:szCs w:val="26"/>
              </w:rPr>
              <w:t>которые</w:t>
            </w:r>
          </w:p>
          <w:p w14:paraId="31274A12" w14:textId="77777777" w:rsidR="00491825" w:rsidRDefault="007540B8">
            <w:pPr>
              <w:rPr>
                <w:rFonts w:ascii="Times New Roman" w:hAnsi="Times New Roman" w:cs="Times New Roman"/>
                <w:b/>
                <w:bCs/>
                <w:sz w:val="26"/>
                <w:szCs w:val="26"/>
              </w:rPr>
            </w:pPr>
            <w:r>
              <w:rPr>
                <w:rFonts w:ascii="Times New Roman" w:hAnsi="Times New Roman" w:cs="Times New Roman"/>
                <w:b/>
                <w:bCs/>
                <w:sz w:val="26"/>
                <w:szCs w:val="26"/>
              </w:rPr>
              <w:t>наступает</w:t>
            </w:r>
          </w:p>
          <w:p w14:paraId="4B514FE2" w14:textId="77777777" w:rsidR="00491825" w:rsidRDefault="007540B8">
            <w:pPr>
              <w:rPr>
                <w:rFonts w:ascii="Times New Roman" w:hAnsi="Times New Roman" w:cs="Times New Roman"/>
                <w:b/>
                <w:bCs/>
                <w:sz w:val="26"/>
                <w:szCs w:val="26"/>
              </w:rPr>
            </w:pPr>
            <w:r>
              <w:rPr>
                <w:rFonts w:ascii="Times New Roman" w:hAnsi="Times New Roman" w:cs="Times New Roman"/>
                <w:b/>
                <w:bCs/>
                <w:sz w:val="26"/>
                <w:szCs w:val="26"/>
              </w:rPr>
              <w:t>ответственность</w:t>
            </w:r>
          </w:p>
          <w:p w14:paraId="0972658D" w14:textId="77777777" w:rsidR="00491825" w:rsidRDefault="00491825">
            <w:pPr>
              <w:rPr>
                <w:rFonts w:ascii="Times New Roman" w:hAnsi="Times New Roman" w:cs="Times New Roman"/>
                <w:b/>
                <w:bCs/>
                <w:sz w:val="26"/>
                <w:szCs w:val="26"/>
              </w:rPr>
            </w:pPr>
          </w:p>
        </w:tc>
        <w:tc>
          <w:tcPr>
            <w:tcW w:w="2589" w:type="dxa"/>
          </w:tcPr>
          <w:p w14:paraId="04AE7A8A" w14:textId="77777777" w:rsidR="00491825" w:rsidRDefault="007540B8">
            <w:pPr>
              <w:rPr>
                <w:rFonts w:ascii="Times New Roman" w:hAnsi="Times New Roman" w:cs="Times New Roman"/>
                <w:sz w:val="26"/>
                <w:szCs w:val="26"/>
              </w:rPr>
            </w:pPr>
            <w:r>
              <w:rPr>
                <w:rFonts w:ascii="Times New Roman" w:hAnsi="Times New Roman" w:cs="Times New Roman"/>
                <w:sz w:val="26"/>
                <w:szCs w:val="26"/>
              </w:rPr>
              <w:t xml:space="preserve">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w:t>
            </w:r>
            <w:r>
              <w:rPr>
                <w:rFonts w:ascii="Times New Roman" w:hAnsi="Times New Roman" w:cs="Times New Roman"/>
                <w:sz w:val="26"/>
                <w:szCs w:val="26"/>
              </w:rPr>
              <w:lastRenderedPageBreak/>
              <w:t>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w:t>
            </w:r>
          </w:p>
        </w:tc>
        <w:tc>
          <w:tcPr>
            <w:tcW w:w="2410" w:type="dxa"/>
          </w:tcPr>
          <w:p w14:paraId="349FA8F8" w14:textId="77777777" w:rsidR="00491825" w:rsidRDefault="007540B8">
            <w:pPr>
              <w:rPr>
                <w:rFonts w:ascii="Times New Roman" w:hAnsi="Times New Roman" w:cs="Times New Roman"/>
                <w:sz w:val="26"/>
                <w:szCs w:val="26"/>
              </w:rPr>
            </w:pPr>
            <w:r>
              <w:rPr>
                <w:rFonts w:ascii="Times New Roman" w:hAnsi="Times New Roman" w:cs="Times New Roman"/>
                <w:sz w:val="26"/>
                <w:szCs w:val="26"/>
              </w:rPr>
              <w:lastRenderedPageBreak/>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w:t>
            </w:r>
            <w:r>
              <w:rPr>
                <w:rFonts w:ascii="Times New Roman" w:hAnsi="Times New Roman" w:cs="Times New Roman"/>
                <w:sz w:val="26"/>
                <w:szCs w:val="26"/>
              </w:rPr>
              <w:lastRenderedPageBreak/>
              <w:t>муниципального служащего, замещавшего такую должность, с нарушением требований,</w:t>
            </w:r>
            <w:r>
              <w:rPr>
                <w:rFonts w:ascii="Times New Roman" w:hAnsi="Times New Roman" w:cs="Times New Roman"/>
                <w:color w:val="000000"/>
                <w:sz w:val="26"/>
                <w:szCs w:val="26"/>
              </w:rPr>
              <w:t xml:space="preserve"> </w:t>
            </w:r>
            <w:r>
              <w:rPr>
                <w:rFonts w:ascii="Times New Roman" w:hAnsi="Times New Roman" w:cs="Times New Roman"/>
                <w:sz w:val="26"/>
                <w:szCs w:val="26"/>
              </w:rPr>
              <w:t>предусмотренных ч.1 и ч.4 ст. 12 Федерального закона «О противодействии коррупции».</w:t>
            </w:r>
          </w:p>
        </w:tc>
      </w:tr>
      <w:tr w:rsidR="00491825" w14:paraId="5D7676A4" w14:textId="77777777">
        <w:tc>
          <w:tcPr>
            <w:tcW w:w="2515" w:type="dxa"/>
          </w:tcPr>
          <w:p w14:paraId="712801E2" w14:textId="77777777" w:rsidR="00491825" w:rsidRDefault="007540B8">
            <w:pPr>
              <w:rPr>
                <w:rFonts w:ascii="Times New Roman" w:hAnsi="Times New Roman" w:cs="Times New Roman"/>
                <w:b/>
                <w:bCs/>
                <w:sz w:val="26"/>
                <w:szCs w:val="26"/>
              </w:rPr>
            </w:pPr>
            <w:r>
              <w:rPr>
                <w:rFonts w:ascii="Times New Roman" w:hAnsi="Times New Roman" w:cs="Times New Roman"/>
                <w:b/>
                <w:bCs/>
                <w:sz w:val="26"/>
                <w:szCs w:val="26"/>
              </w:rPr>
              <w:lastRenderedPageBreak/>
              <w:t>Размер и виды санкций за правонарушения</w:t>
            </w:r>
          </w:p>
          <w:p w14:paraId="26DD20EE" w14:textId="77777777" w:rsidR="00491825" w:rsidRDefault="00491825">
            <w:pPr>
              <w:rPr>
                <w:rFonts w:ascii="Times New Roman" w:hAnsi="Times New Roman" w:cs="Times New Roman"/>
                <w:b/>
                <w:bCs/>
                <w:sz w:val="26"/>
                <w:szCs w:val="26"/>
              </w:rPr>
            </w:pPr>
          </w:p>
        </w:tc>
        <w:tc>
          <w:tcPr>
            <w:tcW w:w="2589" w:type="dxa"/>
          </w:tcPr>
          <w:p w14:paraId="0C451E9C" w14:textId="77777777" w:rsidR="00491825" w:rsidRDefault="007540B8">
            <w:pPr>
              <w:rPr>
                <w:rFonts w:ascii="Times New Roman" w:hAnsi="Times New Roman" w:cs="Times New Roman"/>
                <w:sz w:val="26"/>
                <w:szCs w:val="26"/>
              </w:rPr>
            </w:pPr>
            <w:r>
              <w:rPr>
                <w:rFonts w:ascii="Times New Roman" w:hAnsi="Times New Roman" w:cs="Times New Roman"/>
                <w:sz w:val="26"/>
                <w:szCs w:val="26"/>
              </w:rPr>
              <w:t xml:space="preserve">Штраф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w:t>
            </w:r>
            <w:r>
              <w:rPr>
                <w:rFonts w:ascii="Times New Roman" w:hAnsi="Times New Roman" w:cs="Times New Roman"/>
                <w:sz w:val="26"/>
                <w:szCs w:val="26"/>
              </w:rPr>
              <w:lastRenderedPageBreak/>
              <w:t>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 При совершении действий в крупном размере (свыше 1 млн. руб.)-до тридцатикратного размера соответствующих сумм, но не менее двадцати миллионов руб. с конфискацией; в особо крупном размере (свыше 20 млн. руб.) – до стократной суммы, но не менее ста миллионов рублей с конфискацией.</w:t>
            </w:r>
          </w:p>
        </w:tc>
        <w:tc>
          <w:tcPr>
            <w:tcW w:w="2410" w:type="dxa"/>
          </w:tcPr>
          <w:p w14:paraId="52B3F979" w14:textId="77777777" w:rsidR="00491825" w:rsidRDefault="007540B8">
            <w:pPr>
              <w:rPr>
                <w:rFonts w:ascii="Times New Roman" w:hAnsi="Times New Roman" w:cs="Times New Roman"/>
                <w:sz w:val="26"/>
                <w:szCs w:val="26"/>
              </w:rPr>
            </w:pPr>
            <w:r>
              <w:rPr>
                <w:rFonts w:ascii="Times New Roman" w:hAnsi="Times New Roman" w:cs="Times New Roman"/>
                <w:sz w:val="26"/>
                <w:szCs w:val="26"/>
              </w:rPr>
              <w:lastRenderedPageBreak/>
              <w:t>Штраф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tc>
      </w:tr>
    </w:tbl>
    <w:p w14:paraId="24B249B2" w14:textId="77777777" w:rsidR="00491825" w:rsidRDefault="007540B8">
      <w:pPr>
        <w:pStyle w:val="a7"/>
        <w:jc w:val="both"/>
        <w:rPr>
          <w:color w:val="000000"/>
          <w:sz w:val="28"/>
          <w:szCs w:val="28"/>
        </w:rPr>
      </w:pPr>
      <w:r>
        <w:rPr>
          <w:color w:val="000000"/>
          <w:sz w:val="28"/>
          <w:szCs w:val="28"/>
        </w:rPr>
        <w:t xml:space="preserve">С 09.01.2017 вступил в силу Федеральный закон от 28.12.2016 N9489-03, ограничивающий право на участие в торгах юридических лиц, которые за два года до момента подачи заявки на участие в закупке были подвергнуты административной ответственности за совершение административного правонарушения, предусмотренного </w:t>
      </w:r>
      <w:r>
        <w:rPr>
          <w:color w:val="000000"/>
          <w:sz w:val="28"/>
          <w:szCs w:val="28"/>
        </w:rPr>
        <w:lastRenderedPageBreak/>
        <w:t>ст.19.28 Кодекса Российской Федерации об административных правонарушениях (незаконное вознаграждение от имени юридического лица).</w:t>
      </w:r>
    </w:p>
    <w:p w14:paraId="66C1FC84" w14:textId="77777777" w:rsidR="00491825" w:rsidRDefault="007540B8" w:rsidP="00921E70">
      <w:pPr>
        <w:pStyle w:val="a7"/>
        <w:ind w:firstLine="708"/>
        <w:jc w:val="both"/>
        <w:rPr>
          <w:color w:val="000000"/>
          <w:sz w:val="28"/>
          <w:szCs w:val="28"/>
        </w:rPr>
      </w:pPr>
      <w:r>
        <w:rPr>
          <w:color w:val="000000"/>
          <w:sz w:val="28"/>
          <w:szCs w:val="28"/>
        </w:rPr>
        <w:t>В целях предупреждения соответствующих правонарушений органами прокуратуры ведется реестр юридических лиц, привлеченных к ответственности по ст. 19.28 Кодекса Российской Федерации об административных правонарушениях, который размещен на официальном сайте Генеральной прокуратуры Российской Федерации.</w:t>
      </w:r>
    </w:p>
    <w:p w14:paraId="3B013F67" w14:textId="77777777" w:rsidR="00491825" w:rsidRDefault="007540B8">
      <w:pPr>
        <w:pStyle w:val="a7"/>
        <w:rPr>
          <w:i/>
          <w:iCs/>
          <w:color w:val="000000"/>
          <w:sz w:val="28"/>
          <w:szCs w:val="28"/>
        </w:rPr>
      </w:pPr>
      <w:r>
        <w:rPr>
          <w:rFonts w:ascii="SimSun" w:eastAsia="SimSun" w:hAnsi="SimSun" w:cs="SimSun"/>
          <w:noProof/>
        </w:rPr>
        <w:drawing>
          <wp:anchor distT="0" distB="0" distL="114300" distR="114300" simplePos="0" relativeHeight="251679744" behindDoc="0" locked="0" layoutInCell="1" allowOverlap="1" wp14:anchorId="374A5DB2" wp14:editId="3AF94AF8">
            <wp:simplePos x="0" y="0"/>
            <wp:positionH relativeFrom="column">
              <wp:posOffset>2364740</wp:posOffset>
            </wp:positionH>
            <wp:positionV relativeFrom="paragraph">
              <wp:posOffset>38100</wp:posOffset>
            </wp:positionV>
            <wp:extent cx="2058035" cy="1815465"/>
            <wp:effectExtent l="0" t="0" r="18415" b="13335"/>
            <wp:wrapSquare wrapText="bothSides"/>
            <wp:docPr id="10" name="Изображение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 7" descr="IMG_256"/>
                    <pic:cNvPicPr>
                      <a:picLocks noChangeAspect="1"/>
                    </pic:cNvPicPr>
                  </pic:nvPicPr>
                  <pic:blipFill>
                    <a:blip r:embed="rId11"/>
                    <a:stretch>
                      <a:fillRect/>
                    </a:stretch>
                  </pic:blipFill>
                  <pic:spPr>
                    <a:xfrm>
                      <a:off x="0" y="0"/>
                      <a:ext cx="2058035" cy="1815465"/>
                    </a:xfrm>
                    <a:prstGeom prst="rect">
                      <a:avLst/>
                    </a:prstGeom>
                    <a:noFill/>
                    <a:ln w="9525">
                      <a:noFill/>
                    </a:ln>
                  </pic:spPr>
                </pic:pic>
              </a:graphicData>
            </a:graphic>
          </wp:anchor>
        </w:drawing>
      </w:r>
      <w:r>
        <w:rPr>
          <w:i/>
          <w:iCs/>
          <w:color w:val="000000"/>
          <w:sz w:val="28"/>
          <w:szCs w:val="28"/>
        </w:rPr>
        <w:t>Организации обязаны разрабатывать и принимать меры по предупреждению коррупции.</w:t>
      </w:r>
    </w:p>
    <w:p w14:paraId="39EA1807" w14:textId="77777777" w:rsidR="00491825" w:rsidRDefault="007540B8">
      <w:pPr>
        <w:pStyle w:val="a7"/>
        <w:jc w:val="both"/>
        <w:rPr>
          <w:i/>
          <w:iCs/>
          <w:color w:val="000000"/>
          <w:sz w:val="28"/>
          <w:szCs w:val="28"/>
        </w:rPr>
      </w:pPr>
      <w:r>
        <w:rPr>
          <w:i/>
          <w:iCs/>
          <w:color w:val="000000"/>
          <w:sz w:val="28"/>
          <w:szCs w:val="28"/>
        </w:rPr>
        <w:t>Часть 1 статьи 13.3 Закона №273-Ф3</w:t>
      </w:r>
    </w:p>
    <w:p w14:paraId="64A89491" w14:textId="77777777" w:rsidR="00491825" w:rsidRDefault="007540B8">
      <w:pPr>
        <w:pStyle w:val="a7"/>
        <w:jc w:val="both"/>
        <w:rPr>
          <w:i/>
          <w:iCs/>
          <w:color w:val="000000"/>
          <w:sz w:val="28"/>
          <w:szCs w:val="28"/>
        </w:rPr>
      </w:pPr>
      <w:r>
        <w:rPr>
          <w:i/>
          <w:iCs/>
          <w:color w:val="000000"/>
          <w:sz w:val="28"/>
          <w:szCs w:val="28"/>
        </w:rPr>
        <w:t>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14:paraId="32585837" w14:textId="77777777" w:rsidR="00491825" w:rsidRDefault="007540B8">
      <w:pPr>
        <w:pStyle w:val="a7"/>
        <w:jc w:val="both"/>
        <w:rPr>
          <w:i/>
          <w:iCs/>
          <w:color w:val="000000"/>
          <w:sz w:val="28"/>
          <w:szCs w:val="28"/>
        </w:rPr>
      </w:pPr>
      <w:r>
        <w:rPr>
          <w:i/>
          <w:iCs/>
          <w:color w:val="000000"/>
          <w:sz w:val="28"/>
          <w:szCs w:val="28"/>
        </w:rPr>
        <w:t xml:space="preserve"> Статья 14 Закона №273-Ф3</w:t>
      </w:r>
    </w:p>
    <w:p w14:paraId="023D1225" w14:textId="77777777" w:rsidR="00491825" w:rsidRDefault="007540B8">
      <w:pPr>
        <w:rPr>
          <w:rFonts w:ascii="Times New Roman" w:eastAsia="Times New Roman" w:hAnsi="Times New Roman" w:cs="Times New Roman"/>
          <w:i/>
          <w:iCs/>
          <w:color w:val="000000"/>
          <w:sz w:val="28"/>
          <w:szCs w:val="28"/>
          <w:lang w:eastAsia="ru-RU"/>
        </w:rPr>
      </w:pPr>
      <w:r>
        <w:rPr>
          <w:i/>
          <w:iCs/>
          <w:color w:val="000000"/>
          <w:sz w:val="28"/>
          <w:szCs w:val="28"/>
        </w:rPr>
        <w:br w:type="page"/>
      </w:r>
    </w:p>
    <w:p w14:paraId="7BEDD8F3" w14:textId="77777777" w:rsidR="00491825" w:rsidRDefault="007540B8">
      <w:pPr>
        <w:pStyle w:val="a7"/>
        <w:jc w:val="center"/>
        <w:rPr>
          <w:b/>
          <w:bCs/>
          <w:color w:val="000000"/>
          <w:sz w:val="27"/>
          <w:szCs w:val="27"/>
          <w:u w:val="single"/>
        </w:rPr>
      </w:pPr>
      <w:r>
        <w:rPr>
          <w:b/>
          <w:bCs/>
          <w:color w:val="000000"/>
          <w:sz w:val="27"/>
          <w:szCs w:val="27"/>
          <w:u w:val="single"/>
        </w:rPr>
        <w:lastRenderedPageBreak/>
        <w:t>ГРАЖДАНСКО-ПРАВОВАЯ ОТВЕТСТВЕННОСТЬ ЗА КОРРУПЦИОННЫЕ ПРАВОНАРУШЕНИЯ</w:t>
      </w:r>
    </w:p>
    <w:p w14:paraId="6EA8D55E" w14:textId="77777777" w:rsidR="00491825" w:rsidRDefault="007540B8">
      <w:pPr>
        <w:pStyle w:val="a7"/>
        <w:jc w:val="both"/>
        <w:rPr>
          <w:color w:val="000000"/>
          <w:sz w:val="28"/>
          <w:szCs w:val="28"/>
        </w:rPr>
      </w:pPr>
      <w:r>
        <w:rPr>
          <w:color w:val="000000"/>
          <w:sz w:val="28"/>
          <w:szCs w:val="28"/>
        </w:rPr>
        <w:t>Если совершенным коррупционным правонарушением причиняется имущественный вред, то возникают деликатные обязательства (обязательства вследствие причинения вреда).</w:t>
      </w:r>
    </w:p>
    <w:p w14:paraId="5E0E6810" w14:textId="77777777" w:rsidR="00491825" w:rsidRDefault="007540B8">
      <w:pPr>
        <w:pStyle w:val="a7"/>
        <w:jc w:val="both"/>
        <w:rPr>
          <w:color w:val="000000"/>
          <w:sz w:val="28"/>
          <w:szCs w:val="28"/>
        </w:rPr>
      </w:pPr>
      <w:r>
        <w:rPr>
          <w:color w:val="000000"/>
          <w:sz w:val="28"/>
          <w:szCs w:val="28"/>
        </w:rPr>
        <w:t>Согласно ст. 1069 Гражданского кодекса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14:paraId="69BB23D3" w14:textId="77777777" w:rsidR="00491825" w:rsidRDefault="007540B8">
      <w:pPr>
        <w:pStyle w:val="a7"/>
        <w:jc w:val="both"/>
        <w:rPr>
          <w:b/>
          <w:bCs/>
          <w:i/>
          <w:iCs/>
          <w:color w:val="000000"/>
          <w:sz w:val="28"/>
          <w:szCs w:val="28"/>
        </w:rPr>
      </w:pPr>
      <w:r>
        <w:rPr>
          <w:rFonts w:ascii="SimSun" w:eastAsia="SimSun" w:hAnsi="SimSun" w:cs="SimSun"/>
          <w:noProof/>
        </w:rPr>
        <w:drawing>
          <wp:anchor distT="0" distB="0" distL="114300" distR="114300" simplePos="0" relativeHeight="251680768" behindDoc="0" locked="0" layoutInCell="1" allowOverlap="1" wp14:anchorId="08BDF167" wp14:editId="79E29FB5">
            <wp:simplePos x="0" y="0"/>
            <wp:positionH relativeFrom="column">
              <wp:posOffset>-26670</wp:posOffset>
            </wp:positionH>
            <wp:positionV relativeFrom="paragraph">
              <wp:posOffset>290195</wp:posOffset>
            </wp:positionV>
            <wp:extent cx="2044065" cy="1635760"/>
            <wp:effectExtent l="0" t="0" r="13335" b="2540"/>
            <wp:wrapSquare wrapText="bothSides"/>
            <wp:docPr id="11" name="Изображение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 8" descr="IMG_256"/>
                    <pic:cNvPicPr>
                      <a:picLocks noChangeAspect="1"/>
                    </pic:cNvPicPr>
                  </pic:nvPicPr>
                  <pic:blipFill>
                    <a:blip r:embed="rId12"/>
                    <a:stretch>
                      <a:fillRect/>
                    </a:stretch>
                  </pic:blipFill>
                  <pic:spPr>
                    <a:xfrm>
                      <a:off x="0" y="0"/>
                      <a:ext cx="2044065" cy="1635760"/>
                    </a:xfrm>
                    <a:prstGeom prst="rect">
                      <a:avLst/>
                    </a:prstGeom>
                    <a:noFill/>
                    <a:ln w="9525">
                      <a:noFill/>
                    </a:ln>
                  </pic:spPr>
                </pic:pic>
              </a:graphicData>
            </a:graphic>
          </wp:anchor>
        </w:drawing>
      </w:r>
      <w:r>
        <w:rPr>
          <w:b/>
          <w:bCs/>
          <w:i/>
          <w:iCs/>
          <w:color w:val="000000"/>
          <w:sz w:val="28"/>
          <w:szCs w:val="28"/>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w:t>
      </w:r>
    </w:p>
    <w:p w14:paraId="4B5A32B7" w14:textId="77777777" w:rsidR="00491825" w:rsidRDefault="007540B8">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ВИДЫ ДИСЦИПЛИНАРНОЙ ОТВЕТСТВЕННОСТИ ЗА КОРРУПЦИОННЫЕ ПРАВОНАРУШЕНИЯ</w:t>
      </w:r>
    </w:p>
    <w:tbl>
      <w:tblPr>
        <w:tblStyle w:val="a8"/>
        <w:tblW w:w="7230" w:type="dxa"/>
        <w:tblInd w:w="-147" w:type="dxa"/>
        <w:tblLook w:val="04A0" w:firstRow="1" w:lastRow="0" w:firstColumn="1" w:lastColumn="0" w:noHBand="0" w:noVBand="1"/>
      </w:tblPr>
      <w:tblGrid>
        <w:gridCol w:w="3631"/>
        <w:gridCol w:w="3599"/>
      </w:tblGrid>
      <w:tr w:rsidR="00491825" w14:paraId="68EC50A3" w14:textId="77777777">
        <w:tc>
          <w:tcPr>
            <w:tcW w:w="3631" w:type="dxa"/>
          </w:tcPr>
          <w:p w14:paraId="5E5860E2" w14:textId="77777777" w:rsidR="00491825" w:rsidRDefault="007540B8">
            <w:pPr>
              <w:rPr>
                <w:rFonts w:ascii="Times New Roman" w:hAnsi="Times New Roman" w:cs="Times New Roman"/>
                <w:b/>
                <w:bCs/>
                <w:color w:val="000000"/>
                <w:sz w:val="28"/>
                <w:szCs w:val="28"/>
                <w:lang w:val="it-IT"/>
              </w:rPr>
            </w:pPr>
            <w:r>
              <w:rPr>
                <w:rFonts w:ascii="Times New Roman" w:hAnsi="Times New Roman" w:cs="Times New Roman"/>
                <w:b/>
                <w:bCs/>
                <w:color w:val="000000"/>
                <w:sz w:val="28"/>
                <w:szCs w:val="28"/>
              </w:rPr>
              <w:lastRenderedPageBreak/>
              <w:t>Иные виды ответственности:</w:t>
            </w:r>
          </w:p>
          <w:p w14:paraId="7F89A619" w14:textId="77777777" w:rsidR="00491825" w:rsidRDefault="007540B8">
            <w:pPr>
              <w:pStyle w:val="a9"/>
              <w:numPr>
                <w:ilvl w:val="0"/>
                <w:numId w:val="1"/>
              </w:numPr>
              <w:rPr>
                <w:rFonts w:ascii="Times New Roman" w:hAnsi="Times New Roman" w:cs="Times New Roman"/>
                <w:color w:val="000000"/>
                <w:sz w:val="28"/>
                <w:szCs w:val="28"/>
              </w:rPr>
            </w:pPr>
            <w:r>
              <w:rPr>
                <w:rFonts w:ascii="Times New Roman" w:hAnsi="Times New Roman" w:cs="Times New Roman"/>
                <w:color w:val="000000"/>
                <w:sz w:val="28"/>
                <w:szCs w:val="28"/>
              </w:rPr>
              <w:t>замечание</w:t>
            </w:r>
          </w:p>
          <w:p w14:paraId="5EB611C7" w14:textId="77777777" w:rsidR="00491825" w:rsidRDefault="007540B8">
            <w:pPr>
              <w:pStyle w:val="a9"/>
              <w:numPr>
                <w:ilvl w:val="0"/>
                <w:numId w:val="1"/>
              </w:numPr>
              <w:rPr>
                <w:rFonts w:ascii="Times New Roman" w:hAnsi="Times New Roman" w:cs="Times New Roman"/>
                <w:color w:val="000000"/>
                <w:sz w:val="28"/>
                <w:szCs w:val="28"/>
              </w:rPr>
            </w:pPr>
            <w:r>
              <w:rPr>
                <w:rFonts w:ascii="Times New Roman" w:hAnsi="Times New Roman" w:cs="Times New Roman"/>
                <w:color w:val="000000"/>
                <w:sz w:val="28"/>
                <w:szCs w:val="28"/>
              </w:rPr>
              <w:t>выговор</w:t>
            </w:r>
          </w:p>
          <w:p w14:paraId="09D4F383" w14:textId="77777777" w:rsidR="00491825" w:rsidRDefault="007540B8">
            <w:pPr>
              <w:pStyle w:val="a9"/>
              <w:numPr>
                <w:ilvl w:val="0"/>
                <w:numId w:val="1"/>
              </w:numPr>
              <w:rPr>
                <w:rFonts w:ascii="Times New Roman" w:hAnsi="Times New Roman" w:cs="Times New Roman"/>
                <w:color w:val="000000"/>
                <w:sz w:val="28"/>
                <w:szCs w:val="28"/>
              </w:rPr>
            </w:pPr>
            <w:r>
              <w:rPr>
                <w:rFonts w:ascii="Times New Roman" w:hAnsi="Times New Roman" w:cs="Times New Roman"/>
                <w:color w:val="000000"/>
                <w:sz w:val="28"/>
                <w:szCs w:val="28"/>
              </w:rPr>
              <w:t>предупреждение о неполном служебном соответствии</w:t>
            </w:r>
          </w:p>
          <w:p w14:paraId="498E9180" w14:textId="77777777" w:rsidR="00491825" w:rsidRDefault="007540B8">
            <w:pPr>
              <w:pStyle w:val="a9"/>
              <w:numPr>
                <w:ilvl w:val="0"/>
                <w:numId w:val="1"/>
              </w:numPr>
              <w:rPr>
                <w:rFonts w:ascii="Times New Roman" w:hAnsi="Times New Roman" w:cs="Times New Roman"/>
                <w:b/>
                <w:bCs/>
                <w:sz w:val="28"/>
                <w:szCs w:val="28"/>
              </w:rPr>
            </w:pPr>
            <w:r>
              <w:rPr>
                <w:rFonts w:ascii="Times New Roman" w:hAnsi="Times New Roman" w:cs="Times New Roman"/>
                <w:color w:val="000000"/>
                <w:sz w:val="28"/>
                <w:szCs w:val="28"/>
              </w:rPr>
              <w:t>увольнение по иным основаниям</w:t>
            </w:r>
          </w:p>
        </w:tc>
        <w:tc>
          <w:tcPr>
            <w:tcW w:w="3599" w:type="dxa"/>
          </w:tcPr>
          <w:p w14:paraId="7D70BC14" w14:textId="77777777" w:rsidR="00491825" w:rsidRDefault="007540B8">
            <w:pPr>
              <w:rPr>
                <w:rFonts w:ascii="Times New Roman" w:hAnsi="Times New Roman" w:cs="Times New Roman"/>
                <w:b/>
                <w:bCs/>
                <w:sz w:val="28"/>
                <w:szCs w:val="28"/>
              </w:rPr>
            </w:pPr>
            <w:r>
              <w:rPr>
                <w:rFonts w:ascii="Times New Roman" w:hAnsi="Times New Roman" w:cs="Times New Roman"/>
                <w:b/>
                <w:bCs/>
                <w:color w:val="000000"/>
                <w:sz w:val="28"/>
                <w:szCs w:val="28"/>
              </w:rPr>
              <w:t>Увольнение в связи с утратой доверия</w:t>
            </w:r>
          </w:p>
        </w:tc>
      </w:tr>
      <w:tr w:rsidR="00491825" w14:paraId="353A12F0" w14:textId="77777777">
        <w:tc>
          <w:tcPr>
            <w:tcW w:w="3631" w:type="dxa"/>
          </w:tcPr>
          <w:p w14:paraId="4CDE6357" w14:textId="77777777" w:rsidR="00491825" w:rsidRDefault="007540B8">
            <w:pPr>
              <w:rPr>
                <w:rFonts w:ascii="Times New Roman" w:hAnsi="Times New Roman" w:cs="Times New Roman"/>
                <w:b/>
                <w:bCs/>
                <w:sz w:val="28"/>
                <w:szCs w:val="28"/>
              </w:rPr>
            </w:pPr>
            <w:r>
              <w:rPr>
                <w:rFonts w:ascii="Times New Roman" w:hAnsi="Times New Roman" w:cs="Times New Roman"/>
                <w:color w:val="000000"/>
                <w:sz w:val="28"/>
                <w:szCs w:val="28"/>
              </w:rPr>
              <w:t>-непринятие мер по предотвращению и урегулированию конфликта интересов</w:t>
            </w:r>
          </w:p>
        </w:tc>
        <w:tc>
          <w:tcPr>
            <w:tcW w:w="3599" w:type="dxa"/>
            <w:vMerge w:val="restart"/>
          </w:tcPr>
          <w:p w14:paraId="0A95F08D" w14:textId="77777777" w:rsidR="00491825" w:rsidRDefault="007540B8">
            <w:pPr>
              <w:rPr>
                <w:rFonts w:ascii="Times New Roman" w:hAnsi="Times New Roman" w:cs="Times New Roman"/>
                <w:b/>
                <w:bCs/>
                <w:sz w:val="28"/>
                <w:szCs w:val="28"/>
              </w:rPr>
            </w:pPr>
            <w:r>
              <w:rPr>
                <w:rFonts w:ascii="Times New Roman" w:hAnsi="Times New Roman" w:cs="Times New Roman"/>
                <w:color w:val="000000"/>
                <w:sz w:val="27"/>
                <w:szCs w:val="27"/>
              </w:rPr>
              <w:t>-вхождение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РФ их структурных подразделений, если иное не предусмотрено международным договором РФ или законодательством РФ</w:t>
            </w:r>
          </w:p>
        </w:tc>
      </w:tr>
      <w:tr w:rsidR="00491825" w14:paraId="6A27B19F" w14:textId="77777777">
        <w:tc>
          <w:tcPr>
            <w:tcW w:w="3631" w:type="dxa"/>
          </w:tcPr>
          <w:p w14:paraId="0FF54021" w14:textId="77777777" w:rsidR="00491825" w:rsidRDefault="007540B8">
            <w:pPr>
              <w:rPr>
                <w:rFonts w:ascii="Times New Roman" w:hAnsi="Times New Roman" w:cs="Times New Roman"/>
                <w:b/>
                <w:bCs/>
                <w:sz w:val="28"/>
                <w:szCs w:val="28"/>
              </w:rPr>
            </w:pPr>
            <w:r>
              <w:rPr>
                <w:rFonts w:ascii="Times New Roman" w:hAnsi="Times New Roman" w:cs="Times New Roman"/>
                <w:color w:val="000000"/>
                <w:sz w:val="28"/>
                <w:szCs w:val="28"/>
                <w:lang w:val="en-US"/>
              </w:rPr>
              <w:t>-</w:t>
            </w:r>
            <w:r>
              <w:rPr>
                <w:rFonts w:ascii="Times New Roman" w:hAnsi="Times New Roman" w:cs="Times New Roman"/>
                <w:color w:val="000000"/>
                <w:sz w:val="28"/>
                <w:szCs w:val="28"/>
              </w:rPr>
              <w:t>осуществление предпринимательской деятельности</w:t>
            </w:r>
          </w:p>
        </w:tc>
        <w:tc>
          <w:tcPr>
            <w:tcW w:w="3599" w:type="dxa"/>
            <w:vMerge/>
          </w:tcPr>
          <w:p w14:paraId="4EA9FBA4" w14:textId="77777777" w:rsidR="00491825" w:rsidRDefault="00491825">
            <w:pPr>
              <w:rPr>
                <w:rFonts w:ascii="Times New Roman" w:hAnsi="Times New Roman" w:cs="Times New Roman"/>
                <w:b/>
                <w:bCs/>
                <w:sz w:val="28"/>
                <w:szCs w:val="28"/>
              </w:rPr>
            </w:pPr>
          </w:p>
        </w:tc>
      </w:tr>
      <w:tr w:rsidR="00491825" w14:paraId="70B48B12" w14:textId="77777777">
        <w:tc>
          <w:tcPr>
            <w:tcW w:w="3631" w:type="dxa"/>
          </w:tcPr>
          <w:p w14:paraId="0FD601F2" w14:textId="77777777" w:rsidR="00491825" w:rsidRDefault="007540B8">
            <w:pPr>
              <w:rPr>
                <w:rFonts w:ascii="Times New Roman" w:hAnsi="Times New Roman" w:cs="Times New Roman"/>
                <w:b/>
                <w:bCs/>
                <w:sz w:val="28"/>
                <w:szCs w:val="28"/>
              </w:rPr>
            </w:pPr>
            <w:r>
              <w:rPr>
                <w:rFonts w:ascii="Times New Roman" w:hAnsi="Times New Roman" w:cs="Times New Roman"/>
                <w:color w:val="000000"/>
                <w:sz w:val="28"/>
                <w:szCs w:val="28"/>
              </w:rPr>
              <w:t>-участие служащего на платной основе в деятельности органа управления коммерческой организацией</w:t>
            </w:r>
          </w:p>
        </w:tc>
        <w:tc>
          <w:tcPr>
            <w:tcW w:w="3599" w:type="dxa"/>
            <w:vMerge w:val="restart"/>
          </w:tcPr>
          <w:p w14:paraId="20156AF2" w14:textId="77777777" w:rsidR="00491825" w:rsidRDefault="007540B8">
            <w:pPr>
              <w:rPr>
                <w:rFonts w:ascii="Times New Roman" w:hAnsi="Times New Roman" w:cs="Times New Roman"/>
                <w:b/>
                <w:bCs/>
                <w:sz w:val="28"/>
                <w:szCs w:val="28"/>
              </w:rPr>
            </w:pPr>
            <w:r>
              <w:rPr>
                <w:rFonts w:ascii="Times New Roman" w:hAnsi="Times New Roman" w:cs="Times New Roman"/>
                <w:color w:val="000000"/>
                <w:sz w:val="27"/>
                <w:szCs w:val="27"/>
              </w:rPr>
              <w:t xml:space="preserve">-нарушения гражданским служащим, его супругой (супругом) и несовершенно-летними детьми запрета открывать и иметь счета (вклады), хранить личные денежные средства и ценности в иностранных банках, расположенных за </w:t>
            </w:r>
            <w:r>
              <w:rPr>
                <w:rFonts w:ascii="Times New Roman" w:hAnsi="Times New Roman" w:cs="Times New Roman"/>
                <w:color w:val="000000"/>
                <w:sz w:val="27"/>
                <w:szCs w:val="27"/>
              </w:rPr>
              <w:lastRenderedPageBreak/>
              <w:t>пределами территории РФ, владеть и (или) пользоваться иностранными финансовыми инструментами.</w:t>
            </w:r>
          </w:p>
        </w:tc>
      </w:tr>
      <w:tr w:rsidR="00491825" w14:paraId="50556A26" w14:textId="77777777">
        <w:tc>
          <w:tcPr>
            <w:tcW w:w="3631" w:type="dxa"/>
          </w:tcPr>
          <w:p w14:paraId="5948247A" w14:textId="77777777" w:rsidR="00491825" w:rsidRDefault="007540B8">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-непредставление сведений о доходах, расходах, об имуществе и обязательствах имущественного характера </w:t>
            </w:r>
            <w:r>
              <w:rPr>
                <w:rFonts w:ascii="Times New Roman" w:hAnsi="Times New Roman" w:cs="Times New Roman"/>
                <w:color w:val="000000"/>
                <w:sz w:val="28"/>
                <w:szCs w:val="28"/>
              </w:rPr>
              <w:lastRenderedPageBreak/>
              <w:t>либо предоставление заведомо недостоверных и неполных сведений</w:t>
            </w:r>
          </w:p>
        </w:tc>
        <w:tc>
          <w:tcPr>
            <w:tcW w:w="3599" w:type="dxa"/>
            <w:vMerge/>
          </w:tcPr>
          <w:p w14:paraId="3FAC4EBC" w14:textId="77777777" w:rsidR="00491825" w:rsidRDefault="00491825">
            <w:pPr>
              <w:rPr>
                <w:rFonts w:ascii="Times New Roman" w:hAnsi="Times New Roman" w:cs="Times New Roman"/>
                <w:b/>
                <w:bCs/>
                <w:sz w:val="28"/>
                <w:szCs w:val="28"/>
              </w:rPr>
            </w:pPr>
          </w:p>
        </w:tc>
      </w:tr>
    </w:tbl>
    <w:p w14:paraId="77D60433" w14:textId="77777777" w:rsidR="00491825" w:rsidRDefault="00491825">
      <w:pPr>
        <w:pStyle w:val="20"/>
        <w:shd w:val="clear" w:color="auto" w:fill="auto"/>
        <w:ind w:firstLine="620"/>
        <w:rPr>
          <w:rFonts w:ascii="Times New Roman" w:hAnsi="Times New Roman" w:cs="Times New Roman"/>
          <w:color w:val="000000"/>
          <w:sz w:val="28"/>
          <w:szCs w:val="28"/>
          <w:lang w:eastAsia="ru-RU" w:bidi="ru-RU"/>
        </w:rPr>
      </w:pPr>
    </w:p>
    <w:p w14:paraId="686C14E8" w14:textId="77777777" w:rsidR="00491825" w:rsidRDefault="007540B8">
      <w:pPr>
        <w:pStyle w:val="20"/>
        <w:shd w:val="clear" w:color="auto" w:fill="auto"/>
        <w:ind w:firstLine="620"/>
        <w:rPr>
          <w:rFonts w:ascii="Times New Roman" w:hAnsi="Times New Roman" w:cs="Times New Roman"/>
          <w:sz w:val="28"/>
          <w:szCs w:val="28"/>
        </w:rPr>
      </w:pPr>
      <w:r>
        <w:rPr>
          <w:rFonts w:ascii="Times New Roman" w:hAnsi="Times New Roman" w:cs="Times New Roman"/>
          <w:color w:val="000000"/>
          <w:sz w:val="28"/>
          <w:szCs w:val="28"/>
          <w:lang w:eastAsia="ru-RU" w:bidi="ru-RU"/>
        </w:rPr>
        <w:t>Виды дисциплинарных взысканий за коррупционные правонарушения, порядок, сроки их наложения, регламентированы нормативно-правовыми актами о порядке прохождения того или иного вида службы (Федеральный закон от 27.07.2004 №79-ФЗ «О государственной гражданской службе Российской Федерации», Федеральный закон от 07.02.2011№ З-ФЗ «О полиции», Федеральный закон от</w:t>
      </w:r>
      <w:r>
        <w:rPr>
          <w:rFonts w:ascii="Times New Roman" w:hAnsi="Times New Roman" w:cs="Times New Roman"/>
          <w:sz w:val="28"/>
          <w:szCs w:val="28"/>
        </w:rPr>
        <w:t xml:space="preserve"> </w:t>
      </w:r>
      <w:r>
        <w:rPr>
          <w:rFonts w:ascii="Times New Roman" w:hAnsi="Times New Roman" w:cs="Times New Roman"/>
          <w:color w:val="000000"/>
          <w:sz w:val="28"/>
          <w:szCs w:val="28"/>
          <w:lang w:eastAsia="ru-RU" w:bidi="ru-RU"/>
        </w:rPr>
        <w:t>№ 25-ФЗ «О муниципальной службе в Российской Федерации» и др.)</w:t>
      </w:r>
    </w:p>
    <w:p w14:paraId="156AF634" w14:textId="77777777" w:rsidR="00491825" w:rsidRDefault="007540B8">
      <w:pPr>
        <w:pStyle w:val="20"/>
        <w:shd w:val="clear" w:color="auto" w:fill="auto"/>
        <w:ind w:firstLine="600"/>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Согласно ч.1, ч.4 ст. 9 Федерального закона от </w:t>
      </w:r>
      <w:r w:rsidR="0011625F">
        <w:rPr>
          <w:rFonts w:ascii="Times New Roman" w:hAnsi="Times New Roman" w:cs="Times New Roman"/>
          <w:color w:val="000000"/>
          <w:sz w:val="28"/>
          <w:szCs w:val="28"/>
          <w:lang w:bidi="en-US"/>
        </w:rPr>
        <w:t>№</w:t>
      </w:r>
      <w:r>
        <w:rPr>
          <w:rFonts w:ascii="Times New Roman" w:hAnsi="Times New Roman" w:cs="Times New Roman"/>
          <w:color w:val="000000"/>
          <w:sz w:val="28"/>
          <w:szCs w:val="28"/>
          <w:lang w:bidi="en-US"/>
        </w:rPr>
        <w:t xml:space="preserve"> </w:t>
      </w:r>
      <w:r>
        <w:rPr>
          <w:rFonts w:ascii="Times New Roman" w:hAnsi="Times New Roman" w:cs="Times New Roman"/>
          <w:color w:val="000000"/>
          <w:sz w:val="28"/>
          <w:szCs w:val="28"/>
          <w:lang w:eastAsia="ru-RU" w:bidi="ru-RU"/>
        </w:rPr>
        <w:t>273-ФЗ «О противодействии коррупции»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4373EE46" w14:textId="77777777" w:rsidR="00491825" w:rsidRDefault="007540B8">
      <w:pPr>
        <w:pStyle w:val="20"/>
        <w:shd w:val="clear" w:color="auto" w:fill="auto"/>
        <w:tabs>
          <w:tab w:val="left" w:pos="1901"/>
          <w:tab w:val="right" w:pos="5818"/>
        </w:tabs>
        <w:ind w:firstLine="600"/>
        <w:rPr>
          <w:rFonts w:ascii="Times New Roman" w:hAnsi="Times New Roman" w:cs="Times New Roman"/>
          <w:sz w:val="28"/>
          <w:szCs w:val="28"/>
        </w:rPr>
      </w:pPr>
      <w:r>
        <w:rPr>
          <w:rFonts w:ascii="Times New Roman" w:hAnsi="Times New Roman" w:cs="Times New Roman"/>
          <w:color w:val="000000"/>
          <w:sz w:val="28"/>
          <w:szCs w:val="28"/>
          <w:lang w:eastAsia="ru-RU" w:bidi="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w:t>
      </w:r>
      <w:r>
        <w:rPr>
          <w:rFonts w:ascii="Times New Roman" w:hAnsi="Times New Roman" w:cs="Times New Roman"/>
          <w:sz w:val="28"/>
          <w:szCs w:val="28"/>
        </w:rPr>
        <w:t xml:space="preserve"> </w:t>
      </w:r>
      <w:r>
        <w:rPr>
          <w:rFonts w:ascii="Times New Roman" w:hAnsi="Times New Roman" w:cs="Times New Roman"/>
          <w:color w:val="000000"/>
          <w:sz w:val="28"/>
          <w:szCs w:val="28"/>
          <w:lang w:eastAsia="ru-RU" w:bidi="ru-RU"/>
        </w:rPr>
        <w:t>коррупционных</w:t>
      </w:r>
      <w:r>
        <w:rPr>
          <w:rFonts w:ascii="Times New Roman" w:hAnsi="Times New Roman" w:cs="Times New Roman"/>
          <w:sz w:val="28"/>
          <w:szCs w:val="28"/>
        </w:rPr>
        <w:t xml:space="preserve"> </w:t>
      </w:r>
      <w:r>
        <w:rPr>
          <w:rFonts w:ascii="Times New Roman" w:hAnsi="Times New Roman" w:cs="Times New Roman"/>
          <w:color w:val="000000"/>
          <w:sz w:val="28"/>
          <w:szCs w:val="28"/>
          <w:lang w:eastAsia="ru-RU" w:bidi="ru-RU"/>
        </w:rPr>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5188D4E9" w14:textId="77777777" w:rsidR="00491825" w:rsidRDefault="007540B8">
      <w:pPr>
        <w:pStyle w:val="20"/>
        <w:shd w:val="clear" w:color="auto" w:fill="auto"/>
        <w:ind w:firstLine="600"/>
        <w:rPr>
          <w:rFonts w:ascii="Times New Roman" w:hAnsi="Times New Roman" w:cs="Times New Roman"/>
          <w:sz w:val="28"/>
          <w:szCs w:val="28"/>
        </w:rPr>
      </w:pPr>
      <w:r>
        <w:rPr>
          <w:rFonts w:ascii="Times New Roman" w:hAnsi="Times New Roman" w:cs="Times New Roman"/>
          <w:color w:val="000000"/>
          <w:sz w:val="28"/>
          <w:szCs w:val="28"/>
          <w:lang w:eastAsia="ru-RU" w:bidi="ru-RU"/>
        </w:rPr>
        <w:lastRenderedPageBreak/>
        <w:t>Указанные ограничения распространяются также на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основании федеральных законов, работников, замещающих отдельные должности на основании трудового договора в организациях, создаваемых для выполнения</w:t>
      </w:r>
      <w:r>
        <w:rPr>
          <w:rFonts w:ascii="Times New Roman" w:hAnsi="Times New Roman" w:cs="Times New Roman"/>
          <w:sz w:val="28"/>
          <w:szCs w:val="28"/>
        </w:rPr>
        <w:t xml:space="preserve"> </w:t>
      </w:r>
      <w:r>
        <w:rPr>
          <w:rFonts w:ascii="Times New Roman" w:hAnsi="Times New Roman" w:cs="Times New Roman"/>
          <w:color w:val="000000"/>
          <w:sz w:val="28"/>
          <w:szCs w:val="28"/>
          <w:lang w:eastAsia="ru-RU" w:bidi="ru-RU"/>
        </w:rPr>
        <w:t>задач, поставленных перед федеральными государственными органами.</w:t>
      </w:r>
    </w:p>
    <w:p w14:paraId="095CD48D" w14:textId="77777777" w:rsidR="00491825" w:rsidRDefault="007540B8">
      <w:pPr>
        <w:pStyle w:val="20"/>
        <w:shd w:val="clear" w:color="auto" w:fill="auto"/>
        <w:ind w:firstLine="620"/>
        <w:rPr>
          <w:rFonts w:ascii="Times New Roman" w:hAnsi="Times New Roman" w:cs="Times New Roman"/>
          <w:sz w:val="28"/>
          <w:szCs w:val="28"/>
        </w:rPr>
      </w:pPr>
      <w:r>
        <w:rPr>
          <w:rFonts w:ascii="Times New Roman" w:hAnsi="Times New Roman" w:cs="Times New Roman"/>
          <w:color w:val="000000"/>
          <w:sz w:val="28"/>
          <w:szCs w:val="28"/>
          <w:lang w:eastAsia="ru-RU" w:bidi="ru-RU"/>
        </w:rPr>
        <w:t>В соответствии с подпунктом «а» п. 21 Указа Президента Российской Федерации от 02.04.2013 № 309 «О мерах по реализации отдельных положений Федерального закона «О противодействии коррупции»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w:t>
      </w:r>
      <w:r>
        <w:rPr>
          <w:rFonts w:ascii="Times New Roman" w:hAnsi="Times New Roman" w:cs="Times New Roman"/>
          <w:color w:val="000000"/>
          <w:sz w:val="28"/>
          <w:szCs w:val="28"/>
          <w:lang w:eastAsia="ru-RU" w:bidi="ru-RU"/>
        </w:rPr>
        <w:softHyphen/>
        <w:t xml:space="preserve">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участие прокурор. Председатель комиссии представляет прокурору, </w:t>
      </w:r>
      <w:r>
        <w:rPr>
          <w:rFonts w:ascii="Times New Roman" w:hAnsi="Times New Roman" w:cs="Times New Roman"/>
          <w:color w:val="000000"/>
          <w:sz w:val="28"/>
          <w:szCs w:val="28"/>
          <w:lang w:eastAsia="ru-RU" w:bidi="ru-RU"/>
        </w:rPr>
        <w:lastRenderedPageBreak/>
        <w:t>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14:paraId="4952D9E6" w14:textId="77777777" w:rsidR="00491825" w:rsidRDefault="007540B8">
      <w:pPr>
        <w:pStyle w:val="20"/>
        <w:shd w:val="clear" w:color="auto" w:fill="auto"/>
        <w:spacing w:after="60" w:line="312" w:lineRule="exact"/>
        <w:ind w:firstLine="600"/>
        <w:rPr>
          <w:rFonts w:ascii="Times New Roman" w:hAnsi="Times New Roman" w:cs="Times New Roman"/>
          <w:sz w:val="28"/>
          <w:szCs w:val="28"/>
        </w:rPr>
      </w:pPr>
      <w:r>
        <w:rPr>
          <w:rFonts w:ascii="Times New Roman" w:hAnsi="Times New Roman" w:cs="Times New Roman"/>
          <w:color w:val="000000"/>
          <w:sz w:val="28"/>
          <w:szCs w:val="28"/>
          <w:lang w:eastAsia="ru-RU" w:bidi="ru-RU"/>
        </w:rPr>
        <w:t>Несоблюдение установленного порядка влечет отмену приказов о наложении дисциплинарных взысканий.</w:t>
      </w:r>
    </w:p>
    <w:p w14:paraId="0A7E1AA2" w14:textId="77777777" w:rsidR="00491825" w:rsidRDefault="007540B8">
      <w:pPr>
        <w:pStyle w:val="20"/>
        <w:shd w:val="clear" w:color="auto" w:fill="auto"/>
        <w:spacing w:after="64" w:line="312" w:lineRule="exact"/>
        <w:ind w:firstLine="600"/>
        <w:rPr>
          <w:rFonts w:ascii="Times New Roman" w:hAnsi="Times New Roman" w:cs="Times New Roman"/>
          <w:sz w:val="28"/>
          <w:szCs w:val="28"/>
        </w:rPr>
      </w:pPr>
      <w:r>
        <w:rPr>
          <w:rFonts w:ascii="Times New Roman" w:hAnsi="Times New Roman" w:cs="Times New Roman"/>
          <w:color w:val="000000"/>
          <w:sz w:val="28"/>
          <w:szCs w:val="28"/>
          <w:lang w:eastAsia="ru-RU" w:bidi="ru-RU"/>
        </w:rPr>
        <w:t>С учетом изложенного, при рассмотрении вопроса о привлечении к дисциплинарной ответственности названной категории лиц уполномоченному представителю кадрового подразделения следует:</w:t>
      </w:r>
    </w:p>
    <w:p w14:paraId="22D076AB" w14:textId="77777777" w:rsidR="00491825" w:rsidRDefault="007540B8">
      <w:pPr>
        <w:pStyle w:val="20"/>
        <w:shd w:val="clear" w:color="auto" w:fill="auto"/>
        <w:spacing w:after="60"/>
        <w:ind w:firstLine="600"/>
        <w:rPr>
          <w:rFonts w:ascii="Times New Roman" w:hAnsi="Times New Roman" w:cs="Times New Roman"/>
          <w:sz w:val="28"/>
          <w:szCs w:val="28"/>
        </w:rPr>
      </w:pPr>
      <w:r>
        <w:rPr>
          <w:rFonts w:ascii="Times New Roman" w:hAnsi="Times New Roman" w:cs="Times New Roman"/>
          <w:color w:val="000000"/>
          <w:sz w:val="28"/>
          <w:szCs w:val="28"/>
          <w:lang w:eastAsia="ru-RU" w:bidi="ru-RU"/>
        </w:rPr>
        <w:t>- путем изучения журнала регистрации уведомлений представителя нанимателя (работодателя) о фактах обращения в целях склонения работника к совершению коррупционных правонарушений установить, не поступало ли от такого лица за год, предшествующий дате совершения дисциплинарного проступка, соответствующее уведомление.</w:t>
      </w:r>
    </w:p>
    <w:p w14:paraId="32655257" w14:textId="77777777" w:rsidR="00491825" w:rsidRDefault="007540B8">
      <w:pPr>
        <w:pStyle w:val="20"/>
        <w:shd w:val="clear" w:color="auto" w:fill="auto"/>
        <w:spacing w:after="56"/>
        <w:ind w:firstLine="600"/>
        <w:rPr>
          <w:rFonts w:ascii="Times New Roman" w:hAnsi="Times New Roman" w:cs="Times New Roman"/>
          <w:sz w:val="28"/>
          <w:szCs w:val="28"/>
        </w:rPr>
      </w:pPr>
      <w:r>
        <w:rPr>
          <w:rFonts w:ascii="Times New Roman" w:hAnsi="Times New Roman" w:cs="Times New Roman"/>
          <w:color w:val="000000"/>
          <w:sz w:val="28"/>
          <w:szCs w:val="28"/>
          <w:lang w:eastAsia="ru-RU" w:bidi="ru-RU"/>
        </w:rPr>
        <w:t>При получении объяснений от сотрудника выяснить, не обращался ли он в проверяемый период времени в правоохранительные, иные органы, средства массовой информации с заявлениями о ставших ему известными фактах коррупции.</w:t>
      </w:r>
    </w:p>
    <w:p w14:paraId="7414B3BC" w14:textId="77777777" w:rsidR="00491825" w:rsidRDefault="007540B8">
      <w:pPr>
        <w:pStyle w:val="20"/>
        <w:shd w:val="clear" w:color="auto" w:fill="auto"/>
        <w:spacing w:after="64" w:line="312" w:lineRule="exact"/>
        <w:ind w:firstLine="600"/>
        <w:rPr>
          <w:rFonts w:ascii="Times New Roman" w:hAnsi="Times New Roman" w:cs="Times New Roman"/>
          <w:sz w:val="28"/>
          <w:szCs w:val="28"/>
        </w:rPr>
      </w:pPr>
      <w:r>
        <w:rPr>
          <w:rFonts w:ascii="Times New Roman" w:hAnsi="Times New Roman" w:cs="Times New Roman"/>
          <w:color w:val="000000"/>
          <w:sz w:val="28"/>
          <w:szCs w:val="28"/>
          <w:lang w:eastAsia="ru-RU" w:bidi="ru-RU"/>
        </w:rPr>
        <w:t>В случае необходимости сделать запросы в правоохранительные и иные органы.</w:t>
      </w:r>
    </w:p>
    <w:p w14:paraId="59403539" w14:textId="77777777" w:rsidR="00491825" w:rsidRDefault="007540B8">
      <w:pPr>
        <w:pStyle w:val="20"/>
        <w:shd w:val="clear" w:color="auto" w:fill="auto"/>
        <w:ind w:firstLine="600"/>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При наличии предусмотренного подпунктом «а» п. 21 Указа Президента Российской Федерации от 02.04.2013 </w:t>
      </w:r>
      <w:r>
        <w:rPr>
          <w:rFonts w:ascii="Times New Roman" w:hAnsi="Times New Roman" w:cs="Times New Roman"/>
          <w:color w:val="000000"/>
          <w:sz w:val="28"/>
          <w:szCs w:val="28"/>
          <w:lang w:val="en-US" w:bidi="en-US"/>
        </w:rPr>
        <w:t>N</w:t>
      </w:r>
      <w:r>
        <w:rPr>
          <w:rFonts w:ascii="Times New Roman" w:hAnsi="Times New Roman" w:cs="Times New Roman"/>
          <w:color w:val="000000"/>
          <w:sz w:val="28"/>
          <w:szCs w:val="28"/>
          <w:lang w:bidi="en-US"/>
        </w:rPr>
        <w:t xml:space="preserve">9 </w:t>
      </w:r>
      <w:r>
        <w:rPr>
          <w:rFonts w:ascii="Times New Roman" w:hAnsi="Times New Roman" w:cs="Times New Roman"/>
          <w:color w:val="000000"/>
          <w:sz w:val="28"/>
          <w:szCs w:val="28"/>
          <w:lang w:eastAsia="ru-RU" w:bidi="ru-RU"/>
        </w:rPr>
        <w:t xml:space="preserve">309 «О мерах по реализации отдельных положений Федерального закона «О противодействии коррупции» основания в установленном законом порядке инициировать проведение заседания комиссии по соблюдению требований к служебному поведению и </w:t>
      </w:r>
      <w:r>
        <w:rPr>
          <w:rFonts w:ascii="Times New Roman" w:hAnsi="Times New Roman" w:cs="Times New Roman"/>
          <w:color w:val="000000"/>
          <w:sz w:val="28"/>
          <w:szCs w:val="28"/>
          <w:lang w:eastAsia="ru-RU" w:bidi="ru-RU"/>
        </w:rPr>
        <w:lastRenderedPageBreak/>
        <w:t>урегулированию конфликта интересов по вопросу привлечения лица к дисциплинарной ответственности.</w:t>
      </w:r>
      <w:r>
        <w:rPr>
          <w:rFonts w:ascii="Times New Roman" w:hAnsi="Times New Roman" w:cs="Times New Roman"/>
          <w:sz w:val="28"/>
          <w:szCs w:val="28"/>
        </w:rPr>
        <w:t xml:space="preserve"> </w:t>
      </w:r>
      <w:r>
        <w:rPr>
          <w:rFonts w:ascii="Times New Roman" w:hAnsi="Times New Roman" w:cs="Times New Roman"/>
          <w:color w:val="000000"/>
          <w:sz w:val="28"/>
          <w:szCs w:val="28"/>
          <w:lang w:eastAsia="ru-RU" w:bidi="ru-RU"/>
        </w:rPr>
        <w:t>Председателю комиссии по соблюдению требований к служебному поведению и урегулированию конфликта интересов следует представить в прокуратуру Тамбовской области (либо с учетом уровня органа власти и организации: в районную, городскую и межрайонную прокуратуры) не менее чем за пять рабочих дней извещение о времени и месте проведения заседания по вопросу привлечения лица, сообщившего о фактах коррупции, к дисциплинарной ответственности с приложением необходимых материалов.</w:t>
      </w:r>
    </w:p>
    <w:p w14:paraId="0F46A45A" w14:textId="77777777" w:rsidR="00491825" w:rsidRDefault="00491825">
      <w:pPr>
        <w:jc w:val="both"/>
        <w:rPr>
          <w:rFonts w:ascii="Times New Roman" w:hAnsi="Times New Roman" w:cs="Times New Roman"/>
          <w:b/>
          <w:bCs/>
          <w:color w:val="000000"/>
          <w:sz w:val="28"/>
          <w:szCs w:val="28"/>
          <w:u w:val="single"/>
        </w:rPr>
      </w:pPr>
    </w:p>
    <w:p w14:paraId="241BBF9A" w14:textId="77777777" w:rsidR="00491825" w:rsidRDefault="007540B8">
      <w:pPr>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УГОЛОВНАЯ ОТВЕТСТВЕННОСТЬ</w:t>
      </w:r>
    </w:p>
    <w:p w14:paraId="5792458B" w14:textId="77777777" w:rsidR="00491825" w:rsidRDefault="007540B8">
      <w:pPr>
        <w:jc w:val="center"/>
        <w:rPr>
          <w:rFonts w:ascii="Times New Roman" w:hAnsi="Times New Roman" w:cs="Times New Roman"/>
          <w:b/>
          <w:bCs/>
          <w:color w:val="000000"/>
          <w:sz w:val="28"/>
          <w:szCs w:val="28"/>
          <w:u w:val="single"/>
        </w:rPr>
      </w:pPr>
      <w:r>
        <w:rPr>
          <w:rFonts w:ascii="SimSun" w:eastAsia="SimSun" w:hAnsi="SimSun" w:cs="SimSun"/>
          <w:noProof/>
          <w:sz w:val="24"/>
          <w:szCs w:val="24"/>
          <w:lang w:eastAsia="ru-RU"/>
        </w:rPr>
        <w:drawing>
          <wp:anchor distT="0" distB="0" distL="114300" distR="114300" simplePos="0" relativeHeight="251678720" behindDoc="0" locked="0" layoutInCell="1" allowOverlap="1" wp14:anchorId="0615D1CD" wp14:editId="0E1E6072">
            <wp:simplePos x="0" y="0"/>
            <wp:positionH relativeFrom="column">
              <wp:posOffset>727710</wp:posOffset>
            </wp:positionH>
            <wp:positionV relativeFrom="paragraph">
              <wp:posOffset>162560</wp:posOffset>
            </wp:positionV>
            <wp:extent cx="2954655" cy="1847850"/>
            <wp:effectExtent l="0" t="0" r="17145" b="0"/>
            <wp:wrapSquare wrapText="bothSides"/>
            <wp:docPr id="2"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1" descr="IMG_256"/>
                    <pic:cNvPicPr>
                      <a:picLocks noChangeAspect="1"/>
                    </pic:cNvPicPr>
                  </pic:nvPicPr>
                  <pic:blipFill>
                    <a:blip r:embed="rId13"/>
                    <a:stretch>
                      <a:fillRect/>
                    </a:stretch>
                  </pic:blipFill>
                  <pic:spPr>
                    <a:xfrm>
                      <a:off x="0" y="0"/>
                      <a:ext cx="2954655" cy="1847850"/>
                    </a:xfrm>
                    <a:prstGeom prst="rect">
                      <a:avLst/>
                    </a:prstGeom>
                    <a:noFill/>
                    <a:ln w="9525">
                      <a:noFill/>
                    </a:ln>
                  </pic:spPr>
                </pic:pic>
              </a:graphicData>
            </a:graphic>
          </wp:anchor>
        </w:drawing>
      </w:r>
    </w:p>
    <w:p w14:paraId="2182D418" w14:textId="77777777" w:rsidR="0011625F" w:rsidRDefault="007540B8">
      <w:pPr>
        <w:jc w:val="center"/>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 xml:space="preserve">                                                          </w:t>
      </w:r>
    </w:p>
    <w:p w14:paraId="330F5418" w14:textId="77777777" w:rsidR="0011625F" w:rsidRDefault="0011625F">
      <w:pPr>
        <w:jc w:val="center"/>
        <w:rPr>
          <w:rFonts w:ascii="Times New Roman" w:hAnsi="Times New Roman" w:cs="Times New Roman"/>
          <w:b/>
          <w:bCs/>
          <w:i/>
          <w:iCs/>
          <w:color w:val="000000"/>
          <w:sz w:val="28"/>
          <w:szCs w:val="28"/>
        </w:rPr>
      </w:pPr>
    </w:p>
    <w:p w14:paraId="6E19D91C" w14:textId="77777777" w:rsidR="0011625F" w:rsidRDefault="0011625F">
      <w:pPr>
        <w:jc w:val="center"/>
        <w:rPr>
          <w:rFonts w:ascii="Times New Roman" w:hAnsi="Times New Roman" w:cs="Times New Roman"/>
          <w:b/>
          <w:bCs/>
          <w:i/>
          <w:iCs/>
          <w:color w:val="000000"/>
          <w:sz w:val="28"/>
          <w:szCs w:val="28"/>
        </w:rPr>
      </w:pPr>
    </w:p>
    <w:p w14:paraId="70AAF072" w14:textId="77777777" w:rsidR="0011625F" w:rsidRDefault="0011625F">
      <w:pPr>
        <w:jc w:val="center"/>
        <w:rPr>
          <w:rFonts w:ascii="Times New Roman" w:hAnsi="Times New Roman" w:cs="Times New Roman"/>
          <w:b/>
          <w:bCs/>
          <w:i/>
          <w:iCs/>
          <w:color w:val="000000"/>
          <w:sz w:val="28"/>
          <w:szCs w:val="28"/>
        </w:rPr>
      </w:pPr>
    </w:p>
    <w:p w14:paraId="68D72731" w14:textId="77777777" w:rsidR="00491825" w:rsidRDefault="007540B8">
      <w:pPr>
        <w:jc w:val="center"/>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Уголовный кодекс Российской Федерации предусматривает уголовную ответственность как за получение взятки, так и за дачу взятки и посредничество во взяточничестве.</w:t>
      </w:r>
    </w:p>
    <w:p w14:paraId="210784A7" w14:textId="77777777" w:rsidR="0011625F" w:rsidRDefault="0011625F">
      <w:pPr>
        <w:jc w:val="center"/>
        <w:rPr>
          <w:rFonts w:ascii="Times New Roman" w:hAnsi="Times New Roman" w:cs="Times New Roman"/>
          <w:b/>
          <w:bCs/>
          <w:sz w:val="28"/>
          <w:szCs w:val="28"/>
          <w:u w:val="single"/>
          <w:lang w:bidi="ru-RU"/>
        </w:rPr>
      </w:pPr>
      <w:bookmarkStart w:id="4" w:name="bookmark6"/>
    </w:p>
    <w:p w14:paraId="3878CC31" w14:textId="77777777" w:rsidR="0011625F" w:rsidRDefault="0011625F">
      <w:pPr>
        <w:jc w:val="center"/>
        <w:rPr>
          <w:rFonts w:ascii="Times New Roman" w:hAnsi="Times New Roman" w:cs="Times New Roman"/>
          <w:b/>
          <w:bCs/>
          <w:sz w:val="28"/>
          <w:szCs w:val="28"/>
          <w:u w:val="single"/>
          <w:lang w:bidi="ru-RU"/>
        </w:rPr>
      </w:pPr>
    </w:p>
    <w:p w14:paraId="0D3E3F42" w14:textId="77777777" w:rsidR="00491825" w:rsidRDefault="007540B8">
      <w:pPr>
        <w:jc w:val="center"/>
        <w:rPr>
          <w:rFonts w:ascii="Times New Roman" w:hAnsi="Times New Roman" w:cs="Times New Roman"/>
          <w:b/>
          <w:bCs/>
          <w:i/>
          <w:iCs/>
          <w:sz w:val="28"/>
          <w:szCs w:val="28"/>
          <w:u w:val="single"/>
          <w:lang w:bidi="ru-RU"/>
        </w:rPr>
      </w:pPr>
      <w:r>
        <w:rPr>
          <w:rFonts w:ascii="Times New Roman" w:hAnsi="Times New Roman" w:cs="Times New Roman"/>
          <w:b/>
          <w:bCs/>
          <w:sz w:val="28"/>
          <w:szCs w:val="28"/>
          <w:u w:val="single"/>
          <w:lang w:bidi="ru-RU"/>
        </w:rPr>
        <w:lastRenderedPageBreak/>
        <w:t>НАКАЗАНИЕ ЗА ПОЛУЧЕНИЕ ВЗЯТКИ</w:t>
      </w:r>
      <w:r>
        <w:rPr>
          <w:rFonts w:ascii="Times New Roman" w:hAnsi="Times New Roman" w:cs="Times New Roman"/>
          <w:b/>
          <w:bCs/>
          <w:i/>
          <w:iCs/>
          <w:sz w:val="28"/>
          <w:szCs w:val="28"/>
          <w:u w:val="single"/>
          <w:lang w:bidi="ru-RU"/>
        </w:rPr>
        <w:br/>
      </w:r>
      <w:r>
        <w:rPr>
          <w:rFonts w:ascii="Times New Roman" w:hAnsi="Times New Roman" w:cs="Times New Roman"/>
          <w:i/>
          <w:iCs/>
          <w:sz w:val="24"/>
          <w:szCs w:val="24"/>
          <w:u w:val="single"/>
          <w:lang w:bidi="ru-RU"/>
        </w:rPr>
        <w:t>(ст. 290 УК РФ)</w:t>
      </w:r>
      <w:bookmarkEnd w:id="4"/>
    </w:p>
    <w:p w14:paraId="280D7715" w14:textId="77777777" w:rsidR="00491825" w:rsidRDefault="007540B8">
      <w:pPr>
        <w:jc w:val="both"/>
        <w:rPr>
          <w:rFonts w:ascii="Times New Roman" w:hAnsi="Times New Roman" w:cs="Times New Roman"/>
          <w:sz w:val="28"/>
          <w:szCs w:val="28"/>
          <w:lang w:bidi="ru-RU"/>
        </w:rPr>
      </w:pPr>
      <w:r>
        <w:rPr>
          <w:rFonts w:ascii="Times New Roman" w:hAnsi="Times New Roman" w:cs="Times New Roman"/>
          <w:b/>
          <w:bCs/>
          <w:sz w:val="28"/>
          <w:szCs w:val="28"/>
          <w:lang w:bidi="ru-RU"/>
        </w:rPr>
        <w:t>ШТРАФ</w:t>
      </w:r>
      <w:r>
        <w:rPr>
          <w:rFonts w:ascii="Times New Roman" w:hAnsi="Times New Roman" w:cs="Times New Roman"/>
          <w:sz w:val="28"/>
          <w:szCs w:val="28"/>
          <w:lang w:bidi="ru-RU"/>
        </w:rPr>
        <w:t xml:space="preserve"> до 5 миллионов рублей, или в размере заработной платы или иного дохода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w:t>
      </w:r>
    </w:p>
    <w:p w14:paraId="279E2BA2" w14:textId="77777777" w:rsidR="00491825" w:rsidRDefault="007540B8">
      <w:pPr>
        <w:jc w:val="both"/>
        <w:rPr>
          <w:rFonts w:ascii="Times New Roman" w:hAnsi="Times New Roman" w:cs="Times New Roman"/>
          <w:sz w:val="28"/>
          <w:szCs w:val="28"/>
          <w:lang w:bidi="ru-RU"/>
        </w:rPr>
      </w:pPr>
      <w:r>
        <w:rPr>
          <w:rFonts w:ascii="Times New Roman" w:hAnsi="Times New Roman" w:cs="Times New Roman"/>
          <w:b/>
          <w:bCs/>
          <w:sz w:val="28"/>
          <w:szCs w:val="28"/>
          <w:lang w:bidi="ru-RU"/>
        </w:rPr>
        <w:t>ЛИШЕНИЕ СВОБОДЫ</w:t>
      </w:r>
      <w:r>
        <w:rPr>
          <w:rFonts w:ascii="Times New Roman" w:hAnsi="Times New Roman" w:cs="Times New Roman"/>
          <w:sz w:val="28"/>
          <w:szCs w:val="28"/>
          <w:lang w:bidi="ru-RU"/>
        </w:rPr>
        <w:t xml:space="preserve">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14:paraId="79FCB8DE" w14:textId="77777777" w:rsidR="00491825" w:rsidRDefault="00491825">
      <w:pPr>
        <w:jc w:val="both"/>
        <w:rPr>
          <w:rFonts w:ascii="Times New Roman" w:hAnsi="Times New Roman" w:cs="Times New Roman"/>
          <w:sz w:val="28"/>
          <w:szCs w:val="28"/>
          <w:lang w:bidi="ru-RU"/>
        </w:rPr>
      </w:pPr>
    </w:p>
    <w:p w14:paraId="6F4D26BD" w14:textId="77777777" w:rsidR="00491825" w:rsidRDefault="007540B8">
      <w:pPr>
        <w:jc w:val="both"/>
        <w:rPr>
          <w:rFonts w:ascii="Times New Roman" w:hAnsi="Times New Roman" w:cs="Times New Roman"/>
          <w:sz w:val="28"/>
          <w:szCs w:val="28"/>
          <w:lang w:bidi="ru-RU"/>
        </w:rPr>
      </w:pPr>
      <w:r>
        <w:rPr>
          <w:rFonts w:ascii="SimSun" w:eastAsia="SimSun" w:hAnsi="SimSun" w:cs="SimSun"/>
          <w:noProof/>
          <w:sz w:val="24"/>
          <w:szCs w:val="24"/>
          <w:lang w:eastAsia="ru-RU"/>
        </w:rPr>
        <w:drawing>
          <wp:inline distT="0" distB="0" distL="114300" distR="114300" wp14:anchorId="3E66A704" wp14:editId="032227BD">
            <wp:extent cx="4424045" cy="2362835"/>
            <wp:effectExtent l="0" t="0" r="14605" b="18415"/>
            <wp:docPr id="9" name="Изображение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 6" descr="IMG_256"/>
                    <pic:cNvPicPr>
                      <a:picLocks noChangeAspect="1"/>
                    </pic:cNvPicPr>
                  </pic:nvPicPr>
                  <pic:blipFill>
                    <a:blip r:embed="rId14"/>
                    <a:stretch>
                      <a:fillRect/>
                    </a:stretch>
                  </pic:blipFill>
                  <pic:spPr>
                    <a:xfrm>
                      <a:off x="0" y="0"/>
                      <a:ext cx="4424045" cy="2362835"/>
                    </a:xfrm>
                    <a:prstGeom prst="rect">
                      <a:avLst/>
                    </a:prstGeom>
                    <a:noFill/>
                    <a:ln w="9525">
                      <a:noFill/>
                    </a:ln>
                  </pic:spPr>
                </pic:pic>
              </a:graphicData>
            </a:graphic>
          </wp:inline>
        </w:drawing>
      </w:r>
    </w:p>
    <w:p w14:paraId="7DD417DE" w14:textId="77777777" w:rsidR="00491825" w:rsidRDefault="00491825">
      <w:pPr>
        <w:spacing w:line="240" w:lineRule="auto"/>
        <w:jc w:val="center"/>
        <w:rPr>
          <w:rFonts w:ascii="Times New Roman" w:hAnsi="Times New Roman" w:cs="Times New Roman"/>
          <w:b/>
          <w:bCs/>
          <w:sz w:val="28"/>
          <w:szCs w:val="28"/>
          <w:u w:val="single"/>
        </w:rPr>
      </w:pPr>
    </w:p>
    <w:p w14:paraId="4CA49F8D" w14:textId="77777777" w:rsidR="00491825" w:rsidRDefault="00491825">
      <w:pPr>
        <w:spacing w:line="240" w:lineRule="auto"/>
        <w:jc w:val="center"/>
        <w:rPr>
          <w:rFonts w:ascii="Times New Roman" w:hAnsi="Times New Roman" w:cs="Times New Roman"/>
          <w:b/>
          <w:bCs/>
          <w:sz w:val="28"/>
          <w:szCs w:val="28"/>
          <w:u w:val="single"/>
        </w:rPr>
      </w:pPr>
    </w:p>
    <w:p w14:paraId="6289C075" w14:textId="77777777" w:rsidR="00491825" w:rsidRDefault="007540B8">
      <w:p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НАКАЗАНИЕ ЗА ДАЧУ ВЗЯТКИ</w:t>
      </w:r>
    </w:p>
    <w:p w14:paraId="59A93958" w14:textId="77777777" w:rsidR="00491825" w:rsidRDefault="007540B8">
      <w:pPr>
        <w:spacing w:line="240" w:lineRule="auto"/>
        <w:jc w:val="center"/>
        <w:rPr>
          <w:rFonts w:ascii="Times New Roman" w:hAnsi="Times New Roman" w:cs="Times New Roman"/>
          <w:i/>
          <w:iCs/>
          <w:sz w:val="24"/>
          <w:szCs w:val="24"/>
          <w:u w:val="single"/>
        </w:rPr>
      </w:pPr>
      <w:r>
        <w:rPr>
          <w:rFonts w:ascii="Times New Roman" w:hAnsi="Times New Roman" w:cs="Times New Roman"/>
          <w:i/>
          <w:iCs/>
          <w:sz w:val="24"/>
          <w:szCs w:val="24"/>
          <w:u w:val="single"/>
        </w:rPr>
        <w:t>(ст. 291 УК РФ)</w:t>
      </w:r>
    </w:p>
    <w:p w14:paraId="4C09D3F0" w14:textId="77777777" w:rsidR="00491825" w:rsidRDefault="007540B8">
      <w:pPr>
        <w:jc w:val="both"/>
        <w:rPr>
          <w:rFonts w:ascii="Times New Roman" w:hAnsi="Times New Roman" w:cs="Times New Roman"/>
          <w:sz w:val="28"/>
          <w:szCs w:val="28"/>
        </w:rPr>
      </w:pPr>
      <w:r>
        <w:rPr>
          <w:rFonts w:ascii="Times New Roman" w:hAnsi="Times New Roman" w:cs="Times New Roman"/>
          <w:b/>
          <w:bCs/>
          <w:sz w:val="28"/>
          <w:szCs w:val="28"/>
        </w:rPr>
        <w:t>ШТРАФ</w:t>
      </w:r>
      <w:r>
        <w:rPr>
          <w:rFonts w:ascii="Times New Roman" w:hAnsi="Times New Roman" w:cs="Times New Roman"/>
          <w:sz w:val="28"/>
          <w:szCs w:val="28"/>
        </w:rPr>
        <w:t xml:space="preserve"> до 4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w:t>
      </w:r>
    </w:p>
    <w:p w14:paraId="30147867" w14:textId="77777777" w:rsidR="00491825" w:rsidRDefault="007540B8">
      <w:pPr>
        <w:jc w:val="both"/>
        <w:rPr>
          <w:rFonts w:ascii="Times New Roman" w:hAnsi="Times New Roman" w:cs="Times New Roman"/>
          <w:sz w:val="28"/>
          <w:szCs w:val="28"/>
        </w:rPr>
      </w:pPr>
      <w:r>
        <w:rPr>
          <w:rFonts w:ascii="Times New Roman" w:hAnsi="Times New Roman" w:cs="Times New Roman"/>
          <w:b/>
          <w:bCs/>
          <w:sz w:val="28"/>
          <w:szCs w:val="28"/>
        </w:rPr>
        <w:t>ЛИШЕНИЕ СВОБОДЫ</w:t>
      </w:r>
      <w:r>
        <w:rPr>
          <w:rFonts w:ascii="Times New Roman" w:hAnsi="Times New Roman" w:cs="Times New Roman"/>
          <w:sz w:val="28"/>
          <w:szCs w:val="28"/>
        </w:rPr>
        <w:t xml:space="preserve">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 Уголовный кодекс Российской Федерации предусматривает уголовную ответственность как за получение взятки, так и за дачу взятки и посредничество во взяточничестве.</w:t>
      </w:r>
      <w:r>
        <w:t xml:space="preserve"> </w:t>
      </w:r>
    </w:p>
    <w:p w14:paraId="1C5BD592" w14:textId="77777777" w:rsidR="00491825" w:rsidRDefault="007540B8">
      <w:pPr>
        <w:jc w:val="center"/>
        <w:rPr>
          <w:rFonts w:ascii="Times New Roman" w:hAnsi="Times New Roman" w:cs="Times New Roman"/>
          <w:i/>
          <w:iCs/>
          <w:sz w:val="24"/>
          <w:szCs w:val="24"/>
          <w:u w:val="single"/>
          <w:lang w:bidi="ru-RU"/>
        </w:rPr>
      </w:pPr>
      <w:bookmarkStart w:id="5" w:name="bookmark7"/>
      <w:r>
        <w:rPr>
          <w:rFonts w:ascii="Times New Roman" w:hAnsi="Times New Roman" w:cs="Times New Roman"/>
          <w:b/>
          <w:bCs/>
          <w:sz w:val="28"/>
          <w:szCs w:val="28"/>
          <w:u w:val="single"/>
          <w:lang w:bidi="ru-RU"/>
        </w:rPr>
        <w:t>НАКАЗАНИЕ ЗА МЕЛКОЕ ВЗЯТОЧНИЧЕСТВО</w:t>
      </w:r>
      <w:r>
        <w:rPr>
          <w:rFonts w:ascii="Times New Roman" w:hAnsi="Times New Roman" w:cs="Times New Roman"/>
          <w:sz w:val="28"/>
          <w:szCs w:val="28"/>
          <w:u w:val="single"/>
          <w:lang w:bidi="ru-RU"/>
        </w:rPr>
        <w:br/>
      </w:r>
      <w:r>
        <w:rPr>
          <w:rFonts w:ascii="Times New Roman" w:hAnsi="Times New Roman" w:cs="Times New Roman"/>
          <w:i/>
          <w:iCs/>
          <w:sz w:val="24"/>
          <w:szCs w:val="24"/>
          <w:u w:val="single"/>
          <w:lang w:bidi="ru-RU"/>
        </w:rPr>
        <w:t>(ст. 291.2 УК РФ)</w:t>
      </w:r>
      <w:bookmarkEnd w:id="5"/>
    </w:p>
    <w:p w14:paraId="0A1D06D4" w14:textId="77777777" w:rsidR="00491825" w:rsidRDefault="007540B8">
      <w:pPr>
        <w:jc w:val="both"/>
        <w:rPr>
          <w:rFonts w:ascii="Times New Roman" w:hAnsi="Times New Roman" w:cs="Times New Roman"/>
          <w:sz w:val="28"/>
          <w:szCs w:val="28"/>
          <w:lang w:bidi="ru-RU"/>
        </w:rPr>
      </w:pPr>
      <w:r>
        <w:rPr>
          <w:rFonts w:ascii="Times New Roman" w:hAnsi="Times New Roman" w:cs="Times New Roman"/>
          <w:sz w:val="28"/>
          <w:szCs w:val="28"/>
          <w:lang w:bidi="ru-RU"/>
        </w:rPr>
        <w:t>А именно за получение, дачу взятки лично или через посредника в размере, не превышающем 10 тысяч рублей:</w:t>
      </w:r>
    </w:p>
    <w:p w14:paraId="169B9CC1" w14:textId="77777777" w:rsidR="00491825" w:rsidRDefault="007540B8">
      <w:pPr>
        <w:jc w:val="both"/>
        <w:rPr>
          <w:rFonts w:ascii="Times New Roman" w:hAnsi="Times New Roman" w:cs="Times New Roman"/>
          <w:sz w:val="28"/>
          <w:szCs w:val="28"/>
          <w:lang w:bidi="ru-RU"/>
        </w:rPr>
      </w:pPr>
      <w:r>
        <w:rPr>
          <w:rFonts w:ascii="Times New Roman" w:hAnsi="Times New Roman" w:cs="Times New Roman"/>
          <w:b/>
          <w:bCs/>
          <w:sz w:val="28"/>
          <w:szCs w:val="28"/>
          <w:lang w:bidi="ru-RU"/>
        </w:rPr>
        <w:t xml:space="preserve">ШТРАФ </w:t>
      </w:r>
      <w:r>
        <w:rPr>
          <w:rFonts w:ascii="Times New Roman" w:hAnsi="Times New Roman" w:cs="Times New Roman"/>
          <w:sz w:val="28"/>
          <w:szCs w:val="28"/>
          <w:lang w:bidi="ru-RU"/>
        </w:rPr>
        <w:t>до 1 миллиона рублей или в размере заработной платы или иного дохода осужденного за период до 1 года;</w:t>
      </w:r>
    </w:p>
    <w:p w14:paraId="6AD95241" w14:textId="77777777" w:rsidR="00491825" w:rsidRDefault="007540B8">
      <w:pPr>
        <w:jc w:val="both"/>
        <w:rPr>
          <w:rFonts w:ascii="Times New Roman" w:hAnsi="Times New Roman" w:cs="Times New Roman"/>
          <w:sz w:val="28"/>
          <w:szCs w:val="28"/>
          <w:lang w:bidi="ru-RU"/>
        </w:rPr>
      </w:pPr>
      <w:r>
        <w:rPr>
          <w:rFonts w:ascii="Times New Roman" w:hAnsi="Times New Roman" w:cs="Times New Roman"/>
          <w:b/>
          <w:bCs/>
          <w:sz w:val="28"/>
          <w:szCs w:val="28"/>
          <w:lang w:bidi="ru-RU"/>
        </w:rPr>
        <w:t>ИСПРАВИТЕЛЬНЫЕ РАБОТЫ</w:t>
      </w:r>
      <w:r>
        <w:rPr>
          <w:rFonts w:ascii="Times New Roman" w:hAnsi="Times New Roman" w:cs="Times New Roman"/>
          <w:sz w:val="28"/>
          <w:szCs w:val="28"/>
          <w:lang w:bidi="ru-RU"/>
        </w:rPr>
        <w:t xml:space="preserve"> на срок до 3 лет;</w:t>
      </w:r>
    </w:p>
    <w:p w14:paraId="2E358605" w14:textId="77777777" w:rsidR="00491825" w:rsidRDefault="007540B8">
      <w:pPr>
        <w:jc w:val="both"/>
        <w:rPr>
          <w:rFonts w:ascii="Times New Roman" w:hAnsi="Times New Roman" w:cs="Times New Roman"/>
          <w:sz w:val="28"/>
          <w:szCs w:val="28"/>
          <w:lang w:bidi="ru-RU"/>
        </w:rPr>
      </w:pPr>
      <w:r>
        <w:rPr>
          <w:rFonts w:ascii="Times New Roman" w:hAnsi="Times New Roman" w:cs="Times New Roman"/>
          <w:b/>
          <w:bCs/>
          <w:sz w:val="28"/>
          <w:szCs w:val="28"/>
          <w:lang w:bidi="ru-RU"/>
        </w:rPr>
        <w:t>ОГРАНИЧЕНИЕ СВОБОДЫ</w:t>
      </w:r>
      <w:r>
        <w:rPr>
          <w:rFonts w:ascii="Times New Roman" w:hAnsi="Times New Roman" w:cs="Times New Roman"/>
          <w:sz w:val="28"/>
          <w:szCs w:val="28"/>
          <w:lang w:bidi="ru-RU"/>
        </w:rPr>
        <w:t xml:space="preserve"> на срок до 4 лет;</w:t>
      </w:r>
    </w:p>
    <w:p w14:paraId="566331C6" w14:textId="77777777" w:rsidR="00491825" w:rsidRDefault="007540B8">
      <w:pPr>
        <w:jc w:val="both"/>
        <w:rPr>
          <w:rFonts w:ascii="Times New Roman" w:hAnsi="Times New Roman" w:cs="Times New Roman"/>
          <w:sz w:val="28"/>
          <w:szCs w:val="28"/>
          <w:lang w:bidi="ru-RU"/>
        </w:rPr>
      </w:pPr>
      <w:r>
        <w:rPr>
          <w:rFonts w:ascii="Times New Roman" w:hAnsi="Times New Roman" w:cs="Times New Roman"/>
          <w:b/>
          <w:bCs/>
          <w:sz w:val="28"/>
          <w:szCs w:val="28"/>
          <w:lang w:bidi="ru-RU"/>
        </w:rPr>
        <w:t>ЛИШЕНИЕ СВОБОДЫ</w:t>
      </w:r>
      <w:r>
        <w:rPr>
          <w:rFonts w:ascii="Times New Roman" w:hAnsi="Times New Roman" w:cs="Times New Roman"/>
          <w:sz w:val="28"/>
          <w:szCs w:val="28"/>
          <w:lang w:bidi="ru-RU"/>
        </w:rPr>
        <w:t xml:space="preserve"> на срок до 3 лет.</w:t>
      </w:r>
    </w:p>
    <w:p w14:paraId="36796F78" w14:textId="77777777" w:rsidR="00491825" w:rsidRDefault="007540B8">
      <w:pPr>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Лицо,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расследованию и (или) пресечению преступления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по данному факту.</w:t>
      </w:r>
    </w:p>
    <w:p w14:paraId="6BB60FB4" w14:textId="77777777" w:rsidR="00491825" w:rsidRDefault="007540B8">
      <w:pPr>
        <w:spacing w:line="240" w:lineRule="auto"/>
        <w:jc w:val="center"/>
        <w:rPr>
          <w:rFonts w:ascii="Times New Roman" w:hAnsi="Times New Roman" w:cs="Times New Roman"/>
          <w:sz w:val="28"/>
          <w:szCs w:val="28"/>
          <w:u w:val="single"/>
        </w:rPr>
      </w:pPr>
      <w:r>
        <w:rPr>
          <w:rFonts w:ascii="Times New Roman" w:hAnsi="Times New Roman" w:cs="Times New Roman"/>
          <w:b/>
          <w:bCs/>
          <w:sz w:val="28"/>
          <w:szCs w:val="28"/>
          <w:u w:val="single"/>
        </w:rPr>
        <w:t>НАКАЗАНИЕ ЗА ПОСРЕДНИЧЕСТВО</w:t>
      </w:r>
      <w:r>
        <w:rPr>
          <w:rFonts w:ascii="Times New Roman" w:hAnsi="Times New Roman" w:cs="Times New Roman"/>
          <w:sz w:val="28"/>
          <w:szCs w:val="28"/>
          <w:u w:val="single"/>
        </w:rPr>
        <w:br/>
      </w:r>
      <w:r>
        <w:rPr>
          <w:rFonts w:ascii="Times New Roman" w:hAnsi="Times New Roman" w:cs="Times New Roman"/>
          <w:b/>
          <w:bCs/>
          <w:sz w:val="28"/>
          <w:szCs w:val="28"/>
          <w:u w:val="single"/>
        </w:rPr>
        <w:t>ВО ВЗЯТОЧНИЧЕСТВЕ</w:t>
      </w:r>
    </w:p>
    <w:p w14:paraId="428566AC" w14:textId="77777777" w:rsidR="00491825" w:rsidRDefault="007540B8">
      <w:pPr>
        <w:spacing w:line="240" w:lineRule="auto"/>
        <w:jc w:val="center"/>
        <w:rPr>
          <w:rFonts w:ascii="Times New Roman" w:hAnsi="Times New Roman" w:cs="Times New Roman"/>
          <w:i/>
          <w:iCs/>
          <w:sz w:val="24"/>
          <w:szCs w:val="24"/>
          <w:u w:val="single"/>
        </w:rPr>
      </w:pPr>
      <w:r>
        <w:rPr>
          <w:rFonts w:ascii="Times New Roman" w:hAnsi="Times New Roman" w:cs="Times New Roman"/>
          <w:i/>
          <w:iCs/>
          <w:sz w:val="24"/>
          <w:szCs w:val="24"/>
          <w:u w:val="single"/>
        </w:rPr>
        <w:t>(ст. 291.1 УК РФ)</w:t>
      </w:r>
    </w:p>
    <w:p w14:paraId="12C0BF1C" w14:textId="77777777" w:rsidR="00491825" w:rsidRDefault="007540B8">
      <w:pPr>
        <w:pStyle w:val="20"/>
        <w:shd w:val="clear" w:color="auto" w:fill="auto"/>
        <w:spacing w:after="56" w:line="276" w:lineRule="auto"/>
        <w:rPr>
          <w:rFonts w:ascii="Times New Roman" w:hAnsi="Times New Roman" w:cs="Times New Roman"/>
          <w:color w:val="000000"/>
          <w:sz w:val="28"/>
          <w:szCs w:val="28"/>
          <w:lang w:eastAsia="ru-RU" w:bidi="ru-RU"/>
        </w:rPr>
      </w:pPr>
      <w:r>
        <w:rPr>
          <w:rStyle w:val="2105pt"/>
          <w:rFonts w:ascii="Times New Roman" w:hAnsi="Times New Roman" w:cs="Times New Roman"/>
          <w:sz w:val="28"/>
          <w:szCs w:val="28"/>
        </w:rPr>
        <w:t xml:space="preserve">ШТРАФ </w:t>
      </w:r>
      <w:r>
        <w:rPr>
          <w:rFonts w:ascii="Times New Roman" w:hAnsi="Times New Roman" w:cs="Times New Roman"/>
          <w:color w:val="000000"/>
          <w:sz w:val="28"/>
          <w:szCs w:val="28"/>
          <w:lang w:eastAsia="ru-RU" w:bidi="ru-RU"/>
        </w:rPr>
        <w:t>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w:t>
      </w:r>
    </w:p>
    <w:p w14:paraId="07705ADC" w14:textId="77777777" w:rsidR="00491825" w:rsidRDefault="007540B8">
      <w:pPr>
        <w:pStyle w:val="20"/>
        <w:shd w:val="clear" w:color="auto" w:fill="auto"/>
        <w:spacing w:after="479" w:line="276" w:lineRule="auto"/>
        <w:rPr>
          <w:rFonts w:ascii="Times New Roman" w:hAnsi="Times New Roman" w:cs="Times New Roman"/>
          <w:color w:val="000000"/>
          <w:sz w:val="28"/>
          <w:szCs w:val="28"/>
          <w:lang w:eastAsia="ru-RU" w:bidi="ru-RU"/>
        </w:rPr>
      </w:pPr>
      <w:r>
        <w:rPr>
          <w:noProof/>
          <w:lang w:eastAsia="ru-RU"/>
        </w:rPr>
        <w:drawing>
          <wp:anchor distT="0" distB="0" distL="114300" distR="114300" simplePos="0" relativeHeight="251667456" behindDoc="0" locked="0" layoutInCell="1" allowOverlap="1" wp14:anchorId="505B249F" wp14:editId="5398D2FC">
            <wp:simplePos x="0" y="0"/>
            <wp:positionH relativeFrom="margin">
              <wp:posOffset>2488565</wp:posOffset>
            </wp:positionH>
            <wp:positionV relativeFrom="paragraph">
              <wp:posOffset>316865</wp:posOffset>
            </wp:positionV>
            <wp:extent cx="2196465" cy="1853565"/>
            <wp:effectExtent l="0" t="0" r="32385" b="13335"/>
            <wp:wrapThrough wrapText="bothSides">
              <wp:wrapPolygon edited="0">
                <wp:start x="0" y="0"/>
                <wp:lineTo x="0" y="21311"/>
                <wp:lineTo x="21356" y="21311"/>
                <wp:lineTo x="21356" y="0"/>
                <wp:lineTo x="0"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pic:cNvPicPr>
                  </pic:nvPicPr>
                  <pic:blipFill>
                    <a:blip r:embed="rId15" cstate="print">
                      <a:extLst>
                        <a:ext uri="{28A0092B-C50C-407E-A947-70E740481C1C}">
                          <a14:useLocalDpi xmlns:a14="http://schemas.microsoft.com/office/drawing/2010/main" val="0"/>
                        </a:ext>
                      </a:extLst>
                    </a:blip>
                    <a:srcRect l="30884" t="1028" r="7721" b="-1028"/>
                    <a:stretch>
                      <a:fillRect/>
                    </a:stretch>
                  </pic:blipFill>
                  <pic:spPr>
                    <a:xfrm>
                      <a:off x="0" y="0"/>
                      <a:ext cx="2196465" cy="1853565"/>
                    </a:xfrm>
                    <a:prstGeom prst="rect">
                      <a:avLst/>
                    </a:prstGeom>
                  </pic:spPr>
                </pic:pic>
              </a:graphicData>
            </a:graphic>
          </wp:anchor>
        </w:drawing>
      </w:r>
      <w:r>
        <w:rPr>
          <w:rStyle w:val="2105pt"/>
          <w:rFonts w:ascii="Times New Roman" w:hAnsi="Times New Roman" w:cs="Times New Roman"/>
          <w:sz w:val="28"/>
          <w:szCs w:val="28"/>
        </w:rPr>
        <w:t xml:space="preserve">ЛИШЕНИЕ СВОБОДЫ </w:t>
      </w:r>
      <w:r>
        <w:rPr>
          <w:rFonts w:ascii="Times New Roman" w:hAnsi="Times New Roman" w:cs="Times New Roman"/>
          <w:color w:val="000000"/>
          <w:sz w:val="28"/>
          <w:szCs w:val="28"/>
          <w:lang w:eastAsia="ru-RU" w:bidi="ru-RU"/>
        </w:rPr>
        <w:t>на срок до 12 лет со штрафом в размере</w:t>
      </w:r>
      <w:r w:rsidRPr="00921E70">
        <w:rPr>
          <w:rFonts w:ascii="Times New Roman" w:hAnsi="Times New Roman" w:cs="Times New Roman"/>
          <w:color w:val="000000"/>
          <w:sz w:val="28"/>
          <w:szCs w:val="28"/>
          <w:lang w:eastAsia="ru-RU" w:bidi="ru-RU"/>
        </w:rPr>
        <w:t xml:space="preserve"> </w:t>
      </w:r>
      <w:r>
        <w:rPr>
          <w:rFonts w:ascii="Times New Roman" w:hAnsi="Times New Roman" w:cs="Times New Roman"/>
          <w:color w:val="000000"/>
          <w:sz w:val="28"/>
          <w:szCs w:val="28"/>
          <w:lang w:eastAsia="ru-RU" w:bidi="ru-RU"/>
        </w:rPr>
        <w:t>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p w14:paraId="7C5A5A8C" w14:textId="77777777" w:rsidR="00491825" w:rsidRDefault="00491825">
      <w:pPr>
        <w:pStyle w:val="20"/>
        <w:shd w:val="clear" w:color="auto" w:fill="auto"/>
        <w:spacing w:after="479" w:line="276" w:lineRule="auto"/>
        <w:rPr>
          <w:rFonts w:ascii="Times New Roman" w:hAnsi="Times New Roman" w:cs="Times New Roman"/>
          <w:color w:val="000000"/>
          <w:sz w:val="28"/>
          <w:szCs w:val="28"/>
          <w:lang w:eastAsia="ru-RU" w:bidi="ru-RU"/>
        </w:rPr>
      </w:pPr>
    </w:p>
    <w:p w14:paraId="3150A8A4" w14:textId="77777777" w:rsidR="00491825" w:rsidRDefault="00491825">
      <w:pPr>
        <w:widowControl w:val="0"/>
        <w:rPr>
          <w:sz w:val="2"/>
          <w:szCs w:val="2"/>
        </w:rPr>
      </w:pPr>
    </w:p>
    <w:tbl>
      <w:tblPr>
        <w:tblpPr w:leftFromText="180" w:rightFromText="180" w:vertAnchor="text" w:horzAnchor="page" w:tblpX="1100" w:tblpY="351"/>
        <w:tblOverlap w:val="never"/>
        <w:tblW w:w="0" w:type="auto"/>
        <w:tblLayout w:type="fixed"/>
        <w:tblCellMar>
          <w:left w:w="10" w:type="dxa"/>
          <w:right w:w="10" w:type="dxa"/>
        </w:tblCellMar>
        <w:tblLook w:val="04A0" w:firstRow="1" w:lastRow="0" w:firstColumn="1" w:lastColumn="0" w:noHBand="0" w:noVBand="1"/>
      </w:tblPr>
      <w:tblGrid>
        <w:gridCol w:w="3939"/>
        <w:gridCol w:w="2761"/>
      </w:tblGrid>
      <w:tr w:rsidR="00491825" w14:paraId="22A6D6E4" w14:textId="77777777">
        <w:trPr>
          <w:trHeight w:hRule="exact" w:val="287"/>
        </w:trPr>
        <w:tc>
          <w:tcPr>
            <w:tcW w:w="6700" w:type="dxa"/>
            <w:gridSpan w:val="2"/>
            <w:tcBorders>
              <w:top w:val="single" w:sz="4" w:space="0" w:color="auto"/>
              <w:left w:val="single" w:sz="4" w:space="0" w:color="auto"/>
              <w:right w:val="single" w:sz="4" w:space="0" w:color="auto"/>
            </w:tcBorders>
            <w:shd w:val="clear" w:color="auto" w:fill="FFFFFF"/>
          </w:tcPr>
          <w:p w14:paraId="7E62781C" w14:textId="77777777" w:rsidR="00491825" w:rsidRDefault="007540B8">
            <w:pPr>
              <w:pStyle w:val="20"/>
              <w:shd w:val="clear" w:color="auto" w:fill="auto"/>
              <w:spacing w:line="200" w:lineRule="exact"/>
              <w:ind w:left="160"/>
              <w:jc w:val="left"/>
            </w:pPr>
            <w:r>
              <w:rPr>
                <w:rStyle w:val="2Calibri"/>
                <w:sz w:val="22"/>
                <w:szCs w:val="22"/>
              </w:rPr>
              <w:t>Контактная информация:</w:t>
            </w:r>
          </w:p>
        </w:tc>
      </w:tr>
      <w:tr w:rsidR="00491825" w14:paraId="21FF5545" w14:textId="77777777">
        <w:trPr>
          <w:trHeight w:hRule="exact" w:val="234"/>
        </w:trPr>
        <w:tc>
          <w:tcPr>
            <w:tcW w:w="3939" w:type="dxa"/>
            <w:tcBorders>
              <w:top w:val="single" w:sz="4" w:space="0" w:color="auto"/>
              <w:left w:val="single" w:sz="4" w:space="0" w:color="auto"/>
            </w:tcBorders>
            <w:shd w:val="clear" w:color="auto" w:fill="FFFFFF"/>
          </w:tcPr>
          <w:p w14:paraId="758EA119" w14:textId="77777777" w:rsidR="00491825" w:rsidRDefault="007540B8">
            <w:pPr>
              <w:pStyle w:val="20"/>
              <w:shd w:val="clear" w:color="auto" w:fill="auto"/>
              <w:spacing w:line="200" w:lineRule="exact"/>
              <w:ind w:left="140"/>
              <w:jc w:val="left"/>
            </w:pPr>
            <w:r>
              <w:rPr>
                <w:rStyle w:val="2Calibri"/>
                <w:sz w:val="22"/>
                <w:szCs w:val="22"/>
              </w:rPr>
              <w:t>Прокуратура Тамбовской области</w:t>
            </w:r>
          </w:p>
        </w:tc>
        <w:tc>
          <w:tcPr>
            <w:tcW w:w="2761" w:type="dxa"/>
            <w:tcBorders>
              <w:top w:val="single" w:sz="4" w:space="0" w:color="auto"/>
              <w:left w:val="single" w:sz="4" w:space="0" w:color="auto"/>
              <w:right w:val="single" w:sz="4" w:space="0" w:color="auto"/>
            </w:tcBorders>
            <w:shd w:val="clear" w:color="auto" w:fill="FFFFFF"/>
          </w:tcPr>
          <w:p w14:paraId="7BC725BA" w14:textId="77777777" w:rsidR="00491825" w:rsidRDefault="007540B8">
            <w:pPr>
              <w:pStyle w:val="20"/>
              <w:shd w:val="clear" w:color="auto" w:fill="auto"/>
              <w:spacing w:line="200" w:lineRule="exact"/>
              <w:ind w:left="140"/>
              <w:jc w:val="center"/>
            </w:pPr>
            <w:r>
              <w:rPr>
                <w:rStyle w:val="2Calibri"/>
                <w:sz w:val="22"/>
                <w:szCs w:val="22"/>
              </w:rPr>
              <w:t>8-475-2 72-23-03</w:t>
            </w:r>
          </w:p>
        </w:tc>
      </w:tr>
      <w:tr w:rsidR="00491825" w14:paraId="069FB587" w14:textId="77777777">
        <w:trPr>
          <w:trHeight w:hRule="exact" w:val="281"/>
        </w:trPr>
        <w:tc>
          <w:tcPr>
            <w:tcW w:w="3939" w:type="dxa"/>
            <w:tcBorders>
              <w:top w:val="single" w:sz="4" w:space="0" w:color="auto"/>
              <w:left w:val="single" w:sz="4" w:space="0" w:color="auto"/>
            </w:tcBorders>
            <w:shd w:val="clear" w:color="auto" w:fill="FFFFFF"/>
          </w:tcPr>
          <w:p w14:paraId="5B7705EA" w14:textId="77777777" w:rsidR="00491825" w:rsidRDefault="007540B8">
            <w:pPr>
              <w:pStyle w:val="20"/>
              <w:shd w:val="clear" w:color="auto" w:fill="auto"/>
              <w:spacing w:line="200" w:lineRule="exact"/>
              <w:ind w:left="140"/>
              <w:jc w:val="left"/>
            </w:pPr>
            <w:r>
              <w:rPr>
                <w:rStyle w:val="2Calibri"/>
                <w:sz w:val="22"/>
                <w:szCs w:val="22"/>
              </w:rPr>
              <w:t>Прокуратура Мучкапского района</w:t>
            </w:r>
          </w:p>
        </w:tc>
        <w:tc>
          <w:tcPr>
            <w:tcW w:w="2761" w:type="dxa"/>
            <w:tcBorders>
              <w:top w:val="single" w:sz="4" w:space="0" w:color="auto"/>
              <w:left w:val="single" w:sz="4" w:space="0" w:color="auto"/>
              <w:right w:val="single" w:sz="4" w:space="0" w:color="auto"/>
            </w:tcBorders>
            <w:shd w:val="clear" w:color="auto" w:fill="FFFFFF"/>
          </w:tcPr>
          <w:p w14:paraId="002AD7A6" w14:textId="77777777" w:rsidR="00491825" w:rsidRDefault="007540B8">
            <w:pPr>
              <w:pStyle w:val="20"/>
              <w:shd w:val="clear" w:color="auto" w:fill="auto"/>
              <w:spacing w:line="200" w:lineRule="exact"/>
              <w:ind w:left="140"/>
              <w:jc w:val="center"/>
            </w:pPr>
            <w:r>
              <w:rPr>
                <w:rStyle w:val="2Calibri"/>
                <w:sz w:val="22"/>
                <w:szCs w:val="22"/>
              </w:rPr>
              <w:t>8-475-46 3-12-30</w:t>
            </w:r>
          </w:p>
        </w:tc>
      </w:tr>
      <w:tr w:rsidR="00491825" w14:paraId="51AB74FB" w14:textId="77777777">
        <w:trPr>
          <w:trHeight w:hRule="exact" w:val="284"/>
        </w:trPr>
        <w:tc>
          <w:tcPr>
            <w:tcW w:w="3939" w:type="dxa"/>
            <w:tcBorders>
              <w:top w:val="single" w:sz="4" w:space="0" w:color="auto"/>
              <w:left w:val="single" w:sz="4" w:space="0" w:color="auto"/>
            </w:tcBorders>
            <w:shd w:val="clear" w:color="auto" w:fill="FFFFFF"/>
          </w:tcPr>
          <w:p w14:paraId="3803B4B1" w14:textId="77777777" w:rsidR="00491825" w:rsidRDefault="007540B8">
            <w:pPr>
              <w:pStyle w:val="20"/>
              <w:shd w:val="clear" w:color="auto" w:fill="auto"/>
              <w:spacing w:line="200" w:lineRule="exact"/>
              <w:ind w:left="140"/>
              <w:jc w:val="left"/>
            </w:pPr>
            <w:r>
              <w:rPr>
                <w:rStyle w:val="2Calibri"/>
                <w:sz w:val="22"/>
                <w:szCs w:val="22"/>
              </w:rPr>
              <w:t>Прокуратура Советского района</w:t>
            </w:r>
          </w:p>
        </w:tc>
        <w:tc>
          <w:tcPr>
            <w:tcW w:w="2761" w:type="dxa"/>
            <w:tcBorders>
              <w:top w:val="single" w:sz="4" w:space="0" w:color="auto"/>
              <w:left w:val="single" w:sz="4" w:space="0" w:color="auto"/>
              <w:right w:val="single" w:sz="4" w:space="0" w:color="auto"/>
            </w:tcBorders>
            <w:shd w:val="clear" w:color="auto" w:fill="FFFFFF"/>
          </w:tcPr>
          <w:p w14:paraId="0137B871" w14:textId="77777777" w:rsidR="00491825" w:rsidRDefault="007540B8">
            <w:pPr>
              <w:pStyle w:val="20"/>
              <w:shd w:val="clear" w:color="auto" w:fill="auto"/>
              <w:spacing w:line="200" w:lineRule="exact"/>
              <w:ind w:left="140"/>
              <w:jc w:val="center"/>
            </w:pPr>
            <w:r>
              <w:rPr>
                <w:rStyle w:val="2Calibri"/>
                <w:sz w:val="22"/>
                <w:szCs w:val="22"/>
              </w:rPr>
              <w:t>8-475-2 71-16-20</w:t>
            </w:r>
          </w:p>
        </w:tc>
      </w:tr>
      <w:tr w:rsidR="00491825" w14:paraId="452DB572" w14:textId="77777777">
        <w:trPr>
          <w:trHeight w:hRule="exact" w:val="281"/>
        </w:trPr>
        <w:tc>
          <w:tcPr>
            <w:tcW w:w="3939" w:type="dxa"/>
            <w:tcBorders>
              <w:top w:val="single" w:sz="4" w:space="0" w:color="auto"/>
              <w:left w:val="single" w:sz="4" w:space="0" w:color="auto"/>
            </w:tcBorders>
            <w:shd w:val="clear" w:color="auto" w:fill="FFFFFF"/>
          </w:tcPr>
          <w:p w14:paraId="39B3A849" w14:textId="77777777" w:rsidR="00491825" w:rsidRDefault="007540B8">
            <w:pPr>
              <w:pStyle w:val="20"/>
              <w:shd w:val="clear" w:color="auto" w:fill="auto"/>
              <w:spacing w:line="200" w:lineRule="exact"/>
              <w:ind w:left="140"/>
              <w:jc w:val="left"/>
            </w:pPr>
            <w:r>
              <w:rPr>
                <w:rStyle w:val="2Calibri"/>
                <w:sz w:val="22"/>
                <w:szCs w:val="22"/>
              </w:rPr>
              <w:t>Прокуратура Октябрьского района</w:t>
            </w:r>
          </w:p>
        </w:tc>
        <w:tc>
          <w:tcPr>
            <w:tcW w:w="2761" w:type="dxa"/>
            <w:tcBorders>
              <w:top w:val="single" w:sz="4" w:space="0" w:color="auto"/>
              <w:left w:val="single" w:sz="4" w:space="0" w:color="auto"/>
              <w:right w:val="single" w:sz="4" w:space="0" w:color="auto"/>
            </w:tcBorders>
            <w:shd w:val="clear" w:color="auto" w:fill="FFFFFF"/>
          </w:tcPr>
          <w:p w14:paraId="3C4BDB6D" w14:textId="77777777" w:rsidR="00491825" w:rsidRDefault="007540B8">
            <w:pPr>
              <w:pStyle w:val="20"/>
              <w:shd w:val="clear" w:color="auto" w:fill="auto"/>
              <w:spacing w:line="200" w:lineRule="exact"/>
              <w:ind w:left="140"/>
              <w:jc w:val="center"/>
            </w:pPr>
            <w:r>
              <w:rPr>
                <w:rStyle w:val="2Calibri"/>
                <w:sz w:val="22"/>
                <w:szCs w:val="22"/>
              </w:rPr>
              <w:t>8-475-2 71-21-12</w:t>
            </w:r>
          </w:p>
        </w:tc>
      </w:tr>
      <w:tr w:rsidR="00491825" w14:paraId="1763DB75" w14:textId="77777777">
        <w:trPr>
          <w:trHeight w:hRule="exact" w:val="253"/>
        </w:trPr>
        <w:tc>
          <w:tcPr>
            <w:tcW w:w="3939" w:type="dxa"/>
            <w:tcBorders>
              <w:top w:val="single" w:sz="4" w:space="0" w:color="auto"/>
              <w:left w:val="single" w:sz="4" w:space="0" w:color="auto"/>
            </w:tcBorders>
            <w:shd w:val="clear" w:color="auto" w:fill="FFFFFF"/>
          </w:tcPr>
          <w:p w14:paraId="0596AFE2" w14:textId="77777777" w:rsidR="00491825" w:rsidRDefault="007540B8">
            <w:pPr>
              <w:pStyle w:val="20"/>
              <w:shd w:val="clear" w:color="auto" w:fill="auto"/>
              <w:spacing w:line="200" w:lineRule="exact"/>
              <w:ind w:left="140"/>
              <w:jc w:val="left"/>
            </w:pPr>
            <w:r>
              <w:rPr>
                <w:rStyle w:val="2Calibri"/>
                <w:sz w:val="22"/>
                <w:szCs w:val="22"/>
              </w:rPr>
              <w:t>Прокуратура Тамбовского района</w:t>
            </w:r>
          </w:p>
        </w:tc>
        <w:tc>
          <w:tcPr>
            <w:tcW w:w="2761" w:type="dxa"/>
            <w:tcBorders>
              <w:top w:val="single" w:sz="4" w:space="0" w:color="auto"/>
              <w:left w:val="single" w:sz="4" w:space="0" w:color="auto"/>
              <w:right w:val="single" w:sz="4" w:space="0" w:color="auto"/>
            </w:tcBorders>
            <w:shd w:val="clear" w:color="auto" w:fill="FFFFFF"/>
          </w:tcPr>
          <w:p w14:paraId="00E61FF0" w14:textId="77777777" w:rsidR="00491825" w:rsidRDefault="007540B8">
            <w:pPr>
              <w:pStyle w:val="20"/>
              <w:shd w:val="clear" w:color="auto" w:fill="auto"/>
              <w:spacing w:line="200" w:lineRule="exact"/>
              <w:ind w:left="140"/>
              <w:jc w:val="center"/>
            </w:pPr>
            <w:r>
              <w:rPr>
                <w:rStyle w:val="2Calibri"/>
                <w:sz w:val="22"/>
                <w:szCs w:val="22"/>
              </w:rPr>
              <w:t>8-475-2 72-56-96</w:t>
            </w:r>
          </w:p>
        </w:tc>
      </w:tr>
      <w:tr w:rsidR="00491825" w14:paraId="1834CAD6" w14:textId="77777777">
        <w:trPr>
          <w:trHeight w:hRule="exact" w:val="284"/>
        </w:trPr>
        <w:tc>
          <w:tcPr>
            <w:tcW w:w="3939" w:type="dxa"/>
            <w:tcBorders>
              <w:top w:val="single" w:sz="4" w:space="0" w:color="auto"/>
              <w:left w:val="single" w:sz="4" w:space="0" w:color="auto"/>
            </w:tcBorders>
            <w:shd w:val="clear" w:color="auto" w:fill="FFFFFF"/>
          </w:tcPr>
          <w:p w14:paraId="6CE6E3DB" w14:textId="77777777" w:rsidR="00491825" w:rsidRDefault="007540B8">
            <w:pPr>
              <w:pStyle w:val="20"/>
              <w:shd w:val="clear" w:color="auto" w:fill="auto"/>
              <w:spacing w:line="200" w:lineRule="exact"/>
              <w:ind w:left="140"/>
              <w:jc w:val="left"/>
            </w:pPr>
            <w:r>
              <w:rPr>
                <w:rStyle w:val="2Calibri"/>
                <w:sz w:val="22"/>
                <w:szCs w:val="22"/>
              </w:rPr>
              <w:t>Прокуратура по надзору за ИУ</w:t>
            </w:r>
          </w:p>
        </w:tc>
        <w:tc>
          <w:tcPr>
            <w:tcW w:w="2761" w:type="dxa"/>
            <w:tcBorders>
              <w:top w:val="single" w:sz="4" w:space="0" w:color="auto"/>
              <w:left w:val="single" w:sz="4" w:space="0" w:color="auto"/>
              <w:right w:val="single" w:sz="4" w:space="0" w:color="auto"/>
            </w:tcBorders>
            <w:shd w:val="clear" w:color="auto" w:fill="FFFFFF"/>
          </w:tcPr>
          <w:p w14:paraId="70C0316B" w14:textId="77777777" w:rsidR="00491825" w:rsidRDefault="007540B8">
            <w:pPr>
              <w:pStyle w:val="20"/>
              <w:shd w:val="clear" w:color="auto" w:fill="auto"/>
              <w:spacing w:line="200" w:lineRule="exact"/>
              <w:ind w:left="140"/>
              <w:jc w:val="center"/>
            </w:pPr>
            <w:r>
              <w:rPr>
                <w:rStyle w:val="2Calibri"/>
                <w:sz w:val="22"/>
                <w:szCs w:val="22"/>
              </w:rPr>
              <w:t>8-475-2 75-53-89</w:t>
            </w:r>
          </w:p>
        </w:tc>
      </w:tr>
      <w:tr w:rsidR="00491825" w14:paraId="6BACAD72" w14:textId="77777777">
        <w:trPr>
          <w:trHeight w:hRule="exact" w:val="284"/>
        </w:trPr>
        <w:tc>
          <w:tcPr>
            <w:tcW w:w="3939" w:type="dxa"/>
            <w:tcBorders>
              <w:top w:val="single" w:sz="4" w:space="0" w:color="auto"/>
              <w:left w:val="single" w:sz="4" w:space="0" w:color="auto"/>
            </w:tcBorders>
            <w:shd w:val="clear" w:color="auto" w:fill="FFFFFF"/>
          </w:tcPr>
          <w:p w14:paraId="3C563C0C" w14:textId="77777777" w:rsidR="00491825" w:rsidRDefault="007540B8">
            <w:pPr>
              <w:pStyle w:val="20"/>
              <w:shd w:val="clear" w:color="auto" w:fill="auto"/>
              <w:spacing w:line="200" w:lineRule="exact"/>
              <w:ind w:left="140"/>
              <w:jc w:val="left"/>
            </w:pPr>
            <w:r>
              <w:rPr>
                <w:rStyle w:val="2Calibri"/>
                <w:sz w:val="22"/>
                <w:szCs w:val="22"/>
              </w:rPr>
              <w:t>Кирсановская межрайпрокуратура</w:t>
            </w:r>
          </w:p>
        </w:tc>
        <w:tc>
          <w:tcPr>
            <w:tcW w:w="2761" w:type="dxa"/>
            <w:tcBorders>
              <w:top w:val="single" w:sz="4" w:space="0" w:color="auto"/>
              <w:left w:val="single" w:sz="4" w:space="0" w:color="auto"/>
              <w:right w:val="single" w:sz="4" w:space="0" w:color="auto"/>
            </w:tcBorders>
            <w:shd w:val="clear" w:color="auto" w:fill="FFFFFF"/>
          </w:tcPr>
          <w:p w14:paraId="534A7D10" w14:textId="77777777" w:rsidR="00491825" w:rsidRDefault="007540B8">
            <w:pPr>
              <w:pStyle w:val="20"/>
              <w:shd w:val="clear" w:color="auto" w:fill="auto"/>
              <w:spacing w:line="200" w:lineRule="exact"/>
              <w:ind w:left="140"/>
              <w:jc w:val="center"/>
            </w:pPr>
            <w:r>
              <w:rPr>
                <w:rStyle w:val="2Calibri"/>
                <w:sz w:val="22"/>
                <w:szCs w:val="22"/>
              </w:rPr>
              <w:t>8-475-37 3-45-60</w:t>
            </w:r>
          </w:p>
        </w:tc>
      </w:tr>
      <w:tr w:rsidR="00491825" w14:paraId="7D0DCB94" w14:textId="77777777">
        <w:trPr>
          <w:trHeight w:hRule="exact" w:val="281"/>
        </w:trPr>
        <w:tc>
          <w:tcPr>
            <w:tcW w:w="3939" w:type="dxa"/>
            <w:tcBorders>
              <w:top w:val="single" w:sz="4" w:space="0" w:color="auto"/>
              <w:left w:val="single" w:sz="4" w:space="0" w:color="auto"/>
            </w:tcBorders>
            <w:shd w:val="clear" w:color="auto" w:fill="FFFFFF"/>
          </w:tcPr>
          <w:p w14:paraId="5A86D810" w14:textId="77777777" w:rsidR="00491825" w:rsidRDefault="007540B8">
            <w:pPr>
              <w:pStyle w:val="20"/>
              <w:shd w:val="clear" w:color="auto" w:fill="auto"/>
              <w:spacing w:line="200" w:lineRule="exact"/>
              <w:ind w:left="140"/>
              <w:jc w:val="left"/>
            </w:pPr>
            <w:r>
              <w:rPr>
                <w:rStyle w:val="2Calibri"/>
                <w:sz w:val="22"/>
                <w:szCs w:val="22"/>
              </w:rPr>
              <w:t>Прокуратура Бондарского района</w:t>
            </w:r>
          </w:p>
        </w:tc>
        <w:tc>
          <w:tcPr>
            <w:tcW w:w="2761" w:type="dxa"/>
            <w:tcBorders>
              <w:top w:val="single" w:sz="4" w:space="0" w:color="auto"/>
              <w:left w:val="single" w:sz="4" w:space="0" w:color="auto"/>
              <w:right w:val="single" w:sz="4" w:space="0" w:color="auto"/>
            </w:tcBorders>
            <w:shd w:val="clear" w:color="auto" w:fill="FFFFFF"/>
          </w:tcPr>
          <w:p w14:paraId="021BBC27" w14:textId="77777777" w:rsidR="00491825" w:rsidRDefault="007540B8">
            <w:pPr>
              <w:pStyle w:val="20"/>
              <w:shd w:val="clear" w:color="auto" w:fill="auto"/>
              <w:spacing w:line="200" w:lineRule="exact"/>
              <w:ind w:left="140"/>
              <w:jc w:val="center"/>
            </w:pPr>
            <w:r>
              <w:rPr>
                <w:rStyle w:val="2Calibri"/>
                <w:sz w:val="22"/>
                <w:szCs w:val="22"/>
              </w:rPr>
              <w:t>8-475-34 2-44-53</w:t>
            </w:r>
          </w:p>
        </w:tc>
      </w:tr>
      <w:tr w:rsidR="00491825" w14:paraId="015E617A" w14:textId="77777777">
        <w:trPr>
          <w:trHeight w:hRule="exact" w:val="284"/>
        </w:trPr>
        <w:tc>
          <w:tcPr>
            <w:tcW w:w="3939" w:type="dxa"/>
            <w:tcBorders>
              <w:top w:val="single" w:sz="4" w:space="0" w:color="auto"/>
              <w:left w:val="single" w:sz="4" w:space="0" w:color="auto"/>
            </w:tcBorders>
            <w:shd w:val="clear" w:color="auto" w:fill="FFFFFF"/>
          </w:tcPr>
          <w:p w14:paraId="1547DB71" w14:textId="77777777" w:rsidR="00491825" w:rsidRDefault="007540B8">
            <w:pPr>
              <w:pStyle w:val="20"/>
              <w:shd w:val="clear" w:color="auto" w:fill="auto"/>
              <w:spacing w:line="200" w:lineRule="exact"/>
              <w:ind w:left="140"/>
              <w:jc w:val="left"/>
            </w:pPr>
            <w:r>
              <w:rPr>
                <w:rStyle w:val="2Calibri"/>
                <w:sz w:val="22"/>
                <w:szCs w:val="22"/>
              </w:rPr>
              <w:t>Прокуратура г. Котовска</w:t>
            </w:r>
          </w:p>
        </w:tc>
        <w:tc>
          <w:tcPr>
            <w:tcW w:w="2761" w:type="dxa"/>
            <w:tcBorders>
              <w:top w:val="single" w:sz="4" w:space="0" w:color="auto"/>
              <w:left w:val="single" w:sz="4" w:space="0" w:color="auto"/>
              <w:right w:val="single" w:sz="4" w:space="0" w:color="auto"/>
            </w:tcBorders>
            <w:shd w:val="clear" w:color="auto" w:fill="FFFFFF"/>
          </w:tcPr>
          <w:p w14:paraId="00BA2D09" w14:textId="77777777" w:rsidR="00491825" w:rsidRDefault="007540B8">
            <w:pPr>
              <w:pStyle w:val="20"/>
              <w:shd w:val="clear" w:color="auto" w:fill="auto"/>
              <w:spacing w:line="200" w:lineRule="exact"/>
              <w:ind w:left="140"/>
              <w:jc w:val="center"/>
            </w:pPr>
            <w:r>
              <w:rPr>
                <w:rStyle w:val="2Calibri"/>
                <w:sz w:val="22"/>
                <w:szCs w:val="22"/>
              </w:rPr>
              <w:t>8-475-41 4-65-91</w:t>
            </w:r>
          </w:p>
        </w:tc>
      </w:tr>
      <w:tr w:rsidR="00491825" w14:paraId="32AAB9EB" w14:textId="77777777">
        <w:trPr>
          <w:trHeight w:hRule="exact" w:val="284"/>
        </w:trPr>
        <w:tc>
          <w:tcPr>
            <w:tcW w:w="3939" w:type="dxa"/>
            <w:tcBorders>
              <w:top w:val="single" w:sz="4" w:space="0" w:color="auto"/>
              <w:left w:val="single" w:sz="4" w:space="0" w:color="auto"/>
            </w:tcBorders>
            <w:shd w:val="clear" w:color="auto" w:fill="FFFFFF"/>
          </w:tcPr>
          <w:p w14:paraId="1CCE496F" w14:textId="77777777" w:rsidR="00491825" w:rsidRDefault="007540B8">
            <w:pPr>
              <w:pStyle w:val="20"/>
              <w:shd w:val="clear" w:color="auto" w:fill="auto"/>
              <w:spacing w:line="200" w:lineRule="exact"/>
              <w:ind w:left="140"/>
              <w:jc w:val="left"/>
            </w:pPr>
            <w:r>
              <w:rPr>
                <w:rStyle w:val="2Calibri"/>
                <w:sz w:val="22"/>
                <w:szCs w:val="22"/>
              </w:rPr>
              <w:t>Прокуратура г. Мичуринска</w:t>
            </w:r>
          </w:p>
        </w:tc>
        <w:tc>
          <w:tcPr>
            <w:tcW w:w="2761" w:type="dxa"/>
            <w:tcBorders>
              <w:top w:val="single" w:sz="4" w:space="0" w:color="auto"/>
              <w:left w:val="single" w:sz="4" w:space="0" w:color="auto"/>
              <w:right w:val="single" w:sz="4" w:space="0" w:color="auto"/>
            </w:tcBorders>
            <w:shd w:val="clear" w:color="auto" w:fill="FFFFFF"/>
          </w:tcPr>
          <w:p w14:paraId="30E3EA92" w14:textId="77777777" w:rsidR="00491825" w:rsidRDefault="007540B8">
            <w:pPr>
              <w:pStyle w:val="20"/>
              <w:shd w:val="clear" w:color="auto" w:fill="auto"/>
              <w:spacing w:line="200" w:lineRule="exact"/>
              <w:ind w:left="140"/>
              <w:jc w:val="center"/>
            </w:pPr>
            <w:r>
              <w:rPr>
                <w:rStyle w:val="2Calibri"/>
                <w:sz w:val="22"/>
                <w:szCs w:val="22"/>
              </w:rPr>
              <w:t>8-475-45 5-32-52</w:t>
            </w:r>
          </w:p>
        </w:tc>
      </w:tr>
      <w:tr w:rsidR="00491825" w14:paraId="2E3F53F3" w14:textId="77777777">
        <w:trPr>
          <w:trHeight w:hRule="exact" w:val="284"/>
        </w:trPr>
        <w:tc>
          <w:tcPr>
            <w:tcW w:w="3939" w:type="dxa"/>
            <w:tcBorders>
              <w:top w:val="single" w:sz="4" w:space="0" w:color="auto"/>
              <w:left w:val="single" w:sz="4" w:space="0" w:color="auto"/>
            </w:tcBorders>
            <w:shd w:val="clear" w:color="auto" w:fill="FFFFFF"/>
          </w:tcPr>
          <w:p w14:paraId="5AAB4A84" w14:textId="77777777" w:rsidR="00491825" w:rsidRDefault="007540B8">
            <w:pPr>
              <w:pStyle w:val="20"/>
              <w:shd w:val="clear" w:color="auto" w:fill="auto"/>
              <w:spacing w:line="200" w:lineRule="exact"/>
              <w:ind w:left="140"/>
              <w:jc w:val="left"/>
            </w:pPr>
            <w:r>
              <w:rPr>
                <w:rStyle w:val="2Calibri"/>
                <w:sz w:val="22"/>
                <w:szCs w:val="22"/>
              </w:rPr>
              <w:t>Прокуратура г. Моршанска</w:t>
            </w:r>
          </w:p>
        </w:tc>
        <w:tc>
          <w:tcPr>
            <w:tcW w:w="2761" w:type="dxa"/>
            <w:tcBorders>
              <w:top w:val="single" w:sz="4" w:space="0" w:color="auto"/>
              <w:left w:val="single" w:sz="4" w:space="0" w:color="auto"/>
              <w:right w:val="single" w:sz="4" w:space="0" w:color="auto"/>
            </w:tcBorders>
            <w:shd w:val="clear" w:color="auto" w:fill="FFFFFF"/>
          </w:tcPr>
          <w:p w14:paraId="78569FDA" w14:textId="77777777" w:rsidR="00491825" w:rsidRDefault="007540B8">
            <w:pPr>
              <w:pStyle w:val="20"/>
              <w:shd w:val="clear" w:color="auto" w:fill="auto"/>
              <w:spacing w:line="200" w:lineRule="exact"/>
              <w:ind w:left="140"/>
              <w:jc w:val="center"/>
            </w:pPr>
            <w:r>
              <w:rPr>
                <w:rStyle w:val="2Calibri"/>
                <w:sz w:val="22"/>
                <w:szCs w:val="22"/>
              </w:rPr>
              <w:t>8-475-33 2-15-60</w:t>
            </w:r>
          </w:p>
        </w:tc>
      </w:tr>
      <w:tr w:rsidR="00491825" w14:paraId="620E4FCC" w14:textId="77777777">
        <w:trPr>
          <w:trHeight w:hRule="exact" w:val="473"/>
        </w:trPr>
        <w:tc>
          <w:tcPr>
            <w:tcW w:w="3939" w:type="dxa"/>
            <w:tcBorders>
              <w:top w:val="single" w:sz="4" w:space="0" w:color="auto"/>
              <w:left w:val="single" w:sz="4" w:space="0" w:color="auto"/>
            </w:tcBorders>
            <w:shd w:val="clear" w:color="auto" w:fill="FFFFFF"/>
          </w:tcPr>
          <w:p w14:paraId="4E845E87" w14:textId="77777777" w:rsidR="00491825" w:rsidRDefault="007540B8">
            <w:pPr>
              <w:pStyle w:val="20"/>
              <w:shd w:val="clear" w:color="auto" w:fill="auto"/>
              <w:spacing w:line="269" w:lineRule="exact"/>
              <w:ind w:left="140"/>
              <w:jc w:val="left"/>
            </w:pPr>
            <w:r>
              <w:rPr>
                <w:rStyle w:val="2Calibri"/>
                <w:sz w:val="22"/>
                <w:szCs w:val="22"/>
              </w:rPr>
              <w:t>Прокуратура Гавриловского района</w:t>
            </w:r>
          </w:p>
        </w:tc>
        <w:tc>
          <w:tcPr>
            <w:tcW w:w="2761" w:type="dxa"/>
            <w:tcBorders>
              <w:top w:val="single" w:sz="4" w:space="0" w:color="auto"/>
              <w:left w:val="single" w:sz="4" w:space="0" w:color="auto"/>
              <w:right w:val="single" w:sz="4" w:space="0" w:color="auto"/>
            </w:tcBorders>
            <w:shd w:val="clear" w:color="auto" w:fill="FFFFFF"/>
          </w:tcPr>
          <w:p w14:paraId="472B454C" w14:textId="77777777" w:rsidR="00491825" w:rsidRDefault="007540B8">
            <w:pPr>
              <w:pStyle w:val="20"/>
              <w:shd w:val="clear" w:color="auto" w:fill="auto"/>
              <w:spacing w:line="200" w:lineRule="exact"/>
              <w:ind w:left="140"/>
              <w:jc w:val="center"/>
            </w:pPr>
            <w:r>
              <w:rPr>
                <w:rStyle w:val="2Calibri"/>
                <w:sz w:val="22"/>
                <w:szCs w:val="22"/>
              </w:rPr>
              <w:t>8-475-51 3-23-96</w:t>
            </w:r>
          </w:p>
        </w:tc>
      </w:tr>
      <w:tr w:rsidR="00491825" w14:paraId="35E53F7F" w14:textId="77777777">
        <w:trPr>
          <w:trHeight w:hRule="exact" w:val="284"/>
        </w:trPr>
        <w:tc>
          <w:tcPr>
            <w:tcW w:w="3939" w:type="dxa"/>
            <w:tcBorders>
              <w:top w:val="single" w:sz="4" w:space="0" w:color="auto"/>
              <w:left w:val="single" w:sz="4" w:space="0" w:color="auto"/>
            </w:tcBorders>
            <w:shd w:val="clear" w:color="auto" w:fill="FFFFFF"/>
          </w:tcPr>
          <w:p w14:paraId="5A18211F" w14:textId="77777777" w:rsidR="00491825" w:rsidRDefault="007540B8">
            <w:pPr>
              <w:pStyle w:val="20"/>
              <w:shd w:val="clear" w:color="auto" w:fill="auto"/>
              <w:spacing w:line="200" w:lineRule="exact"/>
              <w:ind w:left="140"/>
              <w:jc w:val="left"/>
            </w:pPr>
            <w:r>
              <w:rPr>
                <w:rStyle w:val="2Calibri"/>
                <w:sz w:val="22"/>
                <w:szCs w:val="22"/>
              </w:rPr>
              <w:t>Прокуратура Жердевского района</w:t>
            </w:r>
          </w:p>
        </w:tc>
        <w:tc>
          <w:tcPr>
            <w:tcW w:w="2761" w:type="dxa"/>
            <w:tcBorders>
              <w:top w:val="single" w:sz="4" w:space="0" w:color="auto"/>
              <w:left w:val="single" w:sz="4" w:space="0" w:color="auto"/>
              <w:right w:val="single" w:sz="4" w:space="0" w:color="auto"/>
            </w:tcBorders>
            <w:shd w:val="clear" w:color="auto" w:fill="FFFFFF"/>
          </w:tcPr>
          <w:p w14:paraId="6ABB7E32" w14:textId="77777777" w:rsidR="00491825" w:rsidRDefault="007540B8">
            <w:pPr>
              <w:pStyle w:val="20"/>
              <w:shd w:val="clear" w:color="auto" w:fill="auto"/>
              <w:spacing w:line="200" w:lineRule="exact"/>
              <w:ind w:left="140"/>
              <w:jc w:val="center"/>
            </w:pPr>
            <w:r>
              <w:rPr>
                <w:rStyle w:val="2Calibri"/>
                <w:sz w:val="22"/>
                <w:szCs w:val="22"/>
              </w:rPr>
              <w:t>8-475-35 5-18-35</w:t>
            </w:r>
          </w:p>
        </w:tc>
      </w:tr>
      <w:tr w:rsidR="00491825" w14:paraId="6C2AA441" w14:textId="77777777">
        <w:trPr>
          <w:trHeight w:hRule="exact" w:val="284"/>
        </w:trPr>
        <w:tc>
          <w:tcPr>
            <w:tcW w:w="3939" w:type="dxa"/>
            <w:tcBorders>
              <w:top w:val="single" w:sz="4" w:space="0" w:color="auto"/>
              <w:left w:val="single" w:sz="4" w:space="0" w:color="auto"/>
            </w:tcBorders>
            <w:shd w:val="clear" w:color="auto" w:fill="FFFFFF"/>
          </w:tcPr>
          <w:p w14:paraId="36C1C43A" w14:textId="77777777" w:rsidR="00491825" w:rsidRDefault="007540B8">
            <w:pPr>
              <w:pStyle w:val="20"/>
              <w:shd w:val="clear" w:color="auto" w:fill="auto"/>
              <w:spacing w:line="200" w:lineRule="exact"/>
              <w:ind w:left="140"/>
              <w:jc w:val="left"/>
            </w:pPr>
            <w:r>
              <w:rPr>
                <w:rStyle w:val="2Calibri"/>
                <w:sz w:val="22"/>
                <w:szCs w:val="22"/>
              </w:rPr>
              <w:t>Прокуратура Знаменского района</w:t>
            </w:r>
          </w:p>
        </w:tc>
        <w:tc>
          <w:tcPr>
            <w:tcW w:w="2761" w:type="dxa"/>
            <w:tcBorders>
              <w:top w:val="single" w:sz="4" w:space="0" w:color="auto"/>
              <w:left w:val="single" w:sz="4" w:space="0" w:color="auto"/>
              <w:right w:val="single" w:sz="4" w:space="0" w:color="auto"/>
            </w:tcBorders>
            <w:shd w:val="clear" w:color="auto" w:fill="FFFFFF"/>
          </w:tcPr>
          <w:p w14:paraId="4291BDC9" w14:textId="77777777" w:rsidR="00491825" w:rsidRDefault="007540B8">
            <w:pPr>
              <w:pStyle w:val="20"/>
              <w:shd w:val="clear" w:color="auto" w:fill="auto"/>
              <w:spacing w:line="200" w:lineRule="exact"/>
              <w:ind w:left="140"/>
              <w:jc w:val="center"/>
            </w:pPr>
            <w:r>
              <w:rPr>
                <w:rStyle w:val="2Calibri"/>
                <w:sz w:val="22"/>
                <w:szCs w:val="22"/>
              </w:rPr>
              <w:t>8-475-52 2-42-56</w:t>
            </w:r>
          </w:p>
        </w:tc>
      </w:tr>
      <w:tr w:rsidR="00491825" w14:paraId="635A0B20" w14:textId="77777777">
        <w:trPr>
          <w:trHeight w:hRule="exact" w:val="301"/>
        </w:trPr>
        <w:tc>
          <w:tcPr>
            <w:tcW w:w="3939" w:type="dxa"/>
            <w:tcBorders>
              <w:top w:val="single" w:sz="4" w:space="0" w:color="auto"/>
              <w:left w:val="single" w:sz="4" w:space="0" w:color="auto"/>
            </w:tcBorders>
            <w:shd w:val="clear" w:color="auto" w:fill="FFFFFF"/>
          </w:tcPr>
          <w:p w14:paraId="3AEC4275" w14:textId="77777777" w:rsidR="00491825" w:rsidRDefault="007540B8">
            <w:pPr>
              <w:pStyle w:val="20"/>
              <w:shd w:val="clear" w:color="auto" w:fill="auto"/>
              <w:spacing w:line="264" w:lineRule="exact"/>
              <w:ind w:left="140"/>
              <w:jc w:val="left"/>
            </w:pPr>
            <w:r>
              <w:rPr>
                <w:rStyle w:val="2Calibri"/>
                <w:sz w:val="22"/>
                <w:szCs w:val="22"/>
              </w:rPr>
              <w:t>Прокуратура Инжавинского района</w:t>
            </w:r>
          </w:p>
        </w:tc>
        <w:tc>
          <w:tcPr>
            <w:tcW w:w="2761" w:type="dxa"/>
            <w:tcBorders>
              <w:top w:val="single" w:sz="4" w:space="0" w:color="auto"/>
              <w:left w:val="single" w:sz="4" w:space="0" w:color="auto"/>
              <w:right w:val="single" w:sz="4" w:space="0" w:color="auto"/>
            </w:tcBorders>
            <w:shd w:val="clear" w:color="auto" w:fill="FFFFFF"/>
          </w:tcPr>
          <w:p w14:paraId="14BE4B43" w14:textId="77777777" w:rsidR="00491825" w:rsidRDefault="007540B8">
            <w:pPr>
              <w:pStyle w:val="20"/>
              <w:shd w:val="clear" w:color="auto" w:fill="auto"/>
              <w:spacing w:line="200" w:lineRule="exact"/>
              <w:ind w:left="140"/>
              <w:jc w:val="center"/>
            </w:pPr>
            <w:r>
              <w:rPr>
                <w:rStyle w:val="2Calibri"/>
                <w:sz w:val="22"/>
                <w:szCs w:val="22"/>
              </w:rPr>
              <w:t>8-475-53 2-74-51</w:t>
            </w:r>
          </w:p>
        </w:tc>
      </w:tr>
      <w:tr w:rsidR="00491825" w14:paraId="36A54A69" w14:textId="77777777">
        <w:trPr>
          <w:trHeight w:hRule="exact" w:val="476"/>
        </w:trPr>
        <w:tc>
          <w:tcPr>
            <w:tcW w:w="3939" w:type="dxa"/>
            <w:tcBorders>
              <w:top w:val="single" w:sz="4" w:space="0" w:color="auto"/>
              <w:left w:val="single" w:sz="4" w:space="0" w:color="auto"/>
            </w:tcBorders>
            <w:shd w:val="clear" w:color="auto" w:fill="FFFFFF"/>
          </w:tcPr>
          <w:p w14:paraId="1069B6E6" w14:textId="77777777" w:rsidR="00491825" w:rsidRDefault="007540B8">
            <w:pPr>
              <w:pStyle w:val="20"/>
              <w:shd w:val="clear" w:color="auto" w:fill="auto"/>
              <w:spacing w:line="269" w:lineRule="exact"/>
              <w:ind w:left="140"/>
              <w:jc w:val="left"/>
            </w:pPr>
            <w:r>
              <w:rPr>
                <w:rStyle w:val="2Calibri"/>
                <w:sz w:val="22"/>
                <w:szCs w:val="22"/>
              </w:rPr>
              <w:t>Прокуратура Мичуринского района</w:t>
            </w:r>
          </w:p>
        </w:tc>
        <w:tc>
          <w:tcPr>
            <w:tcW w:w="2761" w:type="dxa"/>
            <w:tcBorders>
              <w:top w:val="single" w:sz="4" w:space="0" w:color="auto"/>
              <w:left w:val="single" w:sz="4" w:space="0" w:color="auto"/>
              <w:right w:val="single" w:sz="4" w:space="0" w:color="auto"/>
            </w:tcBorders>
            <w:shd w:val="clear" w:color="auto" w:fill="FFFFFF"/>
          </w:tcPr>
          <w:p w14:paraId="429A5B17" w14:textId="77777777" w:rsidR="00491825" w:rsidRDefault="007540B8">
            <w:pPr>
              <w:pStyle w:val="20"/>
              <w:shd w:val="clear" w:color="auto" w:fill="auto"/>
              <w:spacing w:line="200" w:lineRule="exact"/>
              <w:ind w:left="140"/>
              <w:jc w:val="center"/>
            </w:pPr>
            <w:r>
              <w:rPr>
                <w:rStyle w:val="2Calibri"/>
                <w:sz w:val="22"/>
                <w:szCs w:val="22"/>
              </w:rPr>
              <w:t>8-475-45 5-30-72</w:t>
            </w:r>
          </w:p>
        </w:tc>
      </w:tr>
      <w:tr w:rsidR="00491825" w14:paraId="3616E63C" w14:textId="77777777">
        <w:trPr>
          <w:trHeight w:hRule="exact" w:val="236"/>
        </w:trPr>
        <w:tc>
          <w:tcPr>
            <w:tcW w:w="3939" w:type="dxa"/>
            <w:tcBorders>
              <w:top w:val="single" w:sz="4" w:space="0" w:color="auto"/>
              <w:left w:val="single" w:sz="4" w:space="0" w:color="auto"/>
              <w:bottom w:val="single" w:sz="4" w:space="0" w:color="auto"/>
            </w:tcBorders>
            <w:shd w:val="clear" w:color="auto" w:fill="FFFFFF"/>
          </w:tcPr>
          <w:p w14:paraId="7E247BCD" w14:textId="77777777" w:rsidR="00491825" w:rsidRDefault="007540B8">
            <w:pPr>
              <w:pStyle w:val="20"/>
              <w:shd w:val="clear" w:color="auto" w:fill="auto"/>
              <w:spacing w:line="200" w:lineRule="exact"/>
              <w:ind w:left="140"/>
              <w:jc w:val="left"/>
            </w:pPr>
            <w:r>
              <w:rPr>
                <w:rStyle w:val="2Calibri"/>
                <w:sz w:val="22"/>
                <w:szCs w:val="22"/>
              </w:rPr>
              <w:t>Прокуратура Мордовского района</w:t>
            </w:r>
          </w:p>
        </w:tc>
        <w:tc>
          <w:tcPr>
            <w:tcW w:w="2761" w:type="dxa"/>
            <w:tcBorders>
              <w:top w:val="single" w:sz="4" w:space="0" w:color="auto"/>
              <w:left w:val="single" w:sz="4" w:space="0" w:color="auto"/>
              <w:bottom w:val="single" w:sz="4" w:space="0" w:color="auto"/>
              <w:right w:val="single" w:sz="4" w:space="0" w:color="auto"/>
            </w:tcBorders>
            <w:shd w:val="clear" w:color="auto" w:fill="FFFFFF"/>
          </w:tcPr>
          <w:p w14:paraId="58AE699F" w14:textId="77777777" w:rsidR="00491825" w:rsidRDefault="007540B8">
            <w:pPr>
              <w:pStyle w:val="20"/>
              <w:shd w:val="clear" w:color="auto" w:fill="auto"/>
              <w:spacing w:line="200" w:lineRule="exact"/>
              <w:ind w:left="140"/>
              <w:jc w:val="center"/>
            </w:pPr>
            <w:r>
              <w:rPr>
                <w:rStyle w:val="2Calibri"/>
                <w:sz w:val="22"/>
                <w:szCs w:val="22"/>
              </w:rPr>
              <w:t>8-475-42 3-11-40</w:t>
            </w:r>
          </w:p>
        </w:tc>
      </w:tr>
      <w:tr w:rsidR="00491825" w14:paraId="662FBDBB" w14:textId="77777777">
        <w:trPr>
          <w:trHeight w:hRule="exact" w:val="251"/>
        </w:trPr>
        <w:tc>
          <w:tcPr>
            <w:tcW w:w="3939" w:type="dxa"/>
            <w:tcBorders>
              <w:top w:val="single" w:sz="4" w:space="0" w:color="auto"/>
              <w:left w:val="single" w:sz="4" w:space="0" w:color="auto"/>
              <w:bottom w:val="single" w:sz="4" w:space="0" w:color="auto"/>
            </w:tcBorders>
            <w:shd w:val="clear" w:color="auto" w:fill="FFFFFF"/>
            <w:vAlign w:val="center"/>
          </w:tcPr>
          <w:p w14:paraId="278B4DBC" w14:textId="77777777" w:rsidR="00491825" w:rsidRDefault="007540B8">
            <w:pPr>
              <w:pStyle w:val="20"/>
              <w:shd w:val="clear" w:color="auto" w:fill="auto"/>
              <w:spacing w:line="200" w:lineRule="exact"/>
              <w:jc w:val="left"/>
              <w:rPr>
                <w:rStyle w:val="2Calibri"/>
                <w:sz w:val="22"/>
                <w:szCs w:val="22"/>
              </w:rPr>
            </w:pPr>
            <w:r>
              <w:rPr>
                <w:rStyle w:val="2Calibri"/>
                <w:sz w:val="22"/>
                <w:szCs w:val="22"/>
              </w:rPr>
              <w:t>Прокуратура Ленинского района</w:t>
            </w:r>
          </w:p>
        </w:tc>
        <w:tc>
          <w:tcPr>
            <w:tcW w:w="2761" w:type="dxa"/>
            <w:tcBorders>
              <w:top w:val="single" w:sz="4" w:space="0" w:color="auto"/>
              <w:left w:val="single" w:sz="4" w:space="0" w:color="auto"/>
              <w:bottom w:val="single" w:sz="4" w:space="0" w:color="auto"/>
              <w:right w:val="single" w:sz="4" w:space="0" w:color="auto"/>
            </w:tcBorders>
            <w:shd w:val="clear" w:color="auto" w:fill="FFFFFF"/>
            <w:vAlign w:val="center"/>
          </w:tcPr>
          <w:p w14:paraId="2631F925" w14:textId="77777777" w:rsidR="00491825" w:rsidRDefault="007540B8">
            <w:pPr>
              <w:pStyle w:val="20"/>
              <w:shd w:val="clear" w:color="auto" w:fill="auto"/>
              <w:spacing w:line="200" w:lineRule="exact"/>
              <w:jc w:val="center"/>
              <w:rPr>
                <w:rStyle w:val="2Calibri"/>
                <w:sz w:val="22"/>
                <w:szCs w:val="22"/>
              </w:rPr>
            </w:pPr>
            <w:r>
              <w:rPr>
                <w:rStyle w:val="2Calibri"/>
                <w:sz w:val="22"/>
                <w:szCs w:val="22"/>
              </w:rPr>
              <w:t>8-475-2 75-59-20</w:t>
            </w:r>
          </w:p>
        </w:tc>
      </w:tr>
      <w:tr w:rsidR="00491825" w14:paraId="186961C1" w14:textId="77777777">
        <w:trPr>
          <w:trHeight w:hRule="exact" w:val="301"/>
        </w:trPr>
        <w:tc>
          <w:tcPr>
            <w:tcW w:w="3939" w:type="dxa"/>
            <w:tcBorders>
              <w:top w:val="single" w:sz="4" w:space="0" w:color="auto"/>
              <w:left w:val="single" w:sz="4" w:space="0" w:color="auto"/>
              <w:bottom w:val="single" w:sz="4" w:space="0" w:color="auto"/>
            </w:tcBorders>
            <w:shd w:val="clear" w:color="auto" w:fill="FFFFFF"/>
            <w:vAlign w:val="center"/>
          </w:tcPr>
          <w:p w14:paraId="508E9F1A" w14:textId="77777777" w:rsidR="00491825" w:rsidRDefault="007540B8">
            <w:pPr>
              <w:pStyle w:val="20"/>
              <w:shd w:val="clear" w:color="auto" w:fill="auto"/>
              <w:spacing w:line="269" w:lineRule="exact"/>
              <w:jc w:val="left"/>
              <w:rPr>
                <w:color w:val="000000"/>
                <w:shd w:val="clear" w:color="auto" w:fill="FFFFFF"/>
                <w:lang w:eastAsia="ru-RU" w:bidi="ru-RU"/>
              </w:rPr>
            </w:pPr>
            <w:r>
              <w:rPr>
                <w:rStyle w:val="2Calibri"/>
                <w:sz w:val="22"/>
                <w:szCs w:val="22"/>
              </w:rPr>
              <w:t>Прокуратура Никифоровского района</w:t>
            </w:r>
          </w:p>
        </w:tc>
        <w:tc>
          <w:tcPr>
            <w:tcW w:w="2761" w:type="dxa"/>
            <w:tcBorders>
              <w:top w:val="single" w:sz="4" w:space="0" w:color="auto"/>
              <w:left w:val="single" w:sz="4" w:space="0" w:color="auto"/>
              <w:bottom w:val="single" w:sz="4" w:space="0" w:color="auto"/>
              <w:right w:val="single" w:sz="4" w:space="0" w:color="auto"/>
            </w:tcBorders>
            <w:shd w:val="clear" w:color="auto" w:fill="FFFFFF"/>
          </w:tcPr>
          <w:p w14:paraId="0A7A7F11" w14:textId="77777777" w:rsidR="00491825" w:rsidRDefault="007540B8">
            <w:pPr>
              <w:pStyle w:val="20"/>
              <w:shd w:val="clear" w:color="auto" w:fill="auto"/>
              <w:spacing w:line="200" w:lineRule="exact"/>
              <w:jc w:val="center"/>
              <w:rPr>
                <w:color w:val="000000"/>
                <w:shd w:val="clear" w:color="auto" w:fill="FFFFFF"/>
                <w:lang w:eastAsia="ru-RU" w:bidi="ru-RU"/>
              </w:rPr>
            </w:pPr>
            <w:r>
              <w:rPr>
                <w:rStyle w:val="2Calibri"/>
                <w:sz w:val="22"/>
                <w:szCs w:val="22"/>
              </w:rPr>
              <w:t>8-475-36 3-17-45</w:t>
            </w:r>
          </w:p>
        </w:tc>
      </w:tr>
      <w:tr w:rsidR="00491825" w14:paraId="215FDE6E" w14:textId="77777777">
        <w:trPr>
          <w:trHeight w:hRule="exact" w:val="301"/>
        </w:trPr>
        <w:tc>
          <w:tcPr>
            <w:tcW w:w="3939" w:type="dxa"/>
            <w:tcBorders>
              <w:top w:val="single" w:sz="4" w:space="0" w:color="auto"/>
              <w:left w:val="single" w:sz="4" w:space="0" w:color="auto"/>
              <w:bottom w:val="single" w:sz="4" w:space="0" w:color="auto"/>
            </w:tcBorders>
            <w:shd w:val="clear" w:color="auto" w:fill="FFFFFF"/>
            <w:vAlign w:val="center"/>
          </w:tcPr>
          <w:p w14:paraId="1DD7F3E5" w14:textId="77777777" w:rsidR="00491825" w:rsidRDefault="007540B8">
            <w:pPr>
              <w:pStyle w:val="20"/>
              <w:shd w:val="clear" w:color="auto" w:fill="auto"/>
              <w:spacing w:line="264" w:lineRule="exact"/>
              <w:jc w:val="left"/>
              <w:rPr>
                <w:rStyle w:val="2Calibri"/>
                <w:sz w:val="22"/>
                <w:szCs w:val="22"/>
              </w:rPr>
            </w:pPr>
            <w:r>
              <w:rPr>
                <w:rStyle w:val="2Calibri"/>
                <w:sz w:val="22"/>
                <w:szCs w:val="22"/>
              </w:rPr>
              <w:t>Прокуратура Первомайского района</w:t>
            </w:r>
          </w:p>
        </w:tc>
        <w:tc>
          <w:tcPr>
            <w:tcW w:w="2761" w:type="dxa"/>
            <w:tcBorders>
              <w:top w:val="single" w:sz="4" w:space="0" w:color="auto"/>
              <w:left w:val="single" w:sz="4" w:space="0" w:color="auto"/>
              <w:bottom w:val="single" w:sz="4" w:space="0" w:color="auto"/>
              <w:right w:val="single" w:sz="4" w:space="0" w:color="auto"/>
            </w:tcBorders>
            <w:shd w:val="clear" w:color="auto" w:fill="FFFFFF"/>
          </w:tcPr>
          <w:p w14:paraId="00B45650" w14:textId="77777777" w:rsidR="00491825" w:rsidRDefault="007540B8">
            <w:pPr>
              <w:pStyle w:val="20"/>
              <w:shd w:val="clear" w:color="auto" w:fill="auto"/>
              <w:spacing w:line="200" w:lineRule="exact"/>
              <w:jc w:val="center"/>
              <w:rPr>
                <w:rStyle w:val="2Calibri"/>
                <w:sz w:val="22"/>
                <w:szCs w:val="22"/>
              </w:rPr>
            </w:pPr>
            <w:r>
              <w:rPr>
                <w:rStyle w:val="2Calibri"/>
                <w:sz w:val="22"/>
                <w:szCs w:val="22"/>
              </w:rPr>
              <w:t>8-475-48 2-33-75</w:t>
            </w:r>
          </w:p>
        </w:tc>
      </w:tr>
      <w:tr w:rsidR="00491825" w14:paraId="3FC894E3" w14:textId="77777777">
        <w:trPr>
          <w:trHeight w:hRule="exact" w:val="301"/>
        </w:trPr>
        <w:tc>
          <w:tcPr>
            <w:tcW w:w="3939" w:type="dxa"/>
            <w:tcBorders>
              <w:top w:val="single" w:sz="4" w:space="0" w:color="auto"/>
              <w:left w:val="single" w:sz="4" w:space="0" w:color="auto"/>
              <w:bottom w:val="single" w:sz="4" w:space="0" w:color="auto"/>
            </w:tcBorders>
            <w:shd w:val="clear" w:color="auto" w:fill="FFFFFF"/>
            <w:vAlign w:val="center"/>
          </w:tcPr>
          <w:p w14:paraId="75E4F19C" w14:textId="77777777" w:rsidR="00491825" w:rsidRDefault="007540B8">
            <w:pPr>
              <w:pStyle w:val="20"/>
              <w:shd w:val="clear" w:color="auto" w:fill="auto"/>
              <w:spacing w:line="200" w:lineRule="exact"/>
              <w:jc w:val="left"/>
              <w:rPr>
                <w:rStyle w:val="2Calibri"/>
                <w:sz w:val="22"/>
                <w:szCs w:val="22"/>
              </w:rPr>
            </w:pPr>
            <w:r>
              <w:rPr>
                <w:rStyle w:val="2Calibri"/>
                <w:sz w:val="22"/>
                <w:szCs w:val="22"/>
              </w:rPr>
              <w:t>Прокуратура Петровского района</w:t>
            </w:r>
          </w:p>
        </w:tc>
        <w:tc>
          <w:tcPr>
            <w:tcW w:w="2761" w:type="dxa"/>
            <w:tcBorders>
              <w:top w:val="single" w:sz="4" w:space="0" w:color="auto"/>
              <w:left w:val="single" w:sz="4" w:space="0" w:color="auto"/>
              <w:bottom w:val="single" w:sz="4" w:space="0" w:color="auto"/>
              <w:right w:val="single" w:sz="4" w:space="0" w:color="auto"/>
            </w:tcBorders>
            <w:shd w:val="clear" w:color="auto" w:fill="FFFFFF"/>
            <w:vAlign w:val="center"/>
          </w:tcPr>
          <w:p w14:paraId="6B15D63B" w14:textId="77777777" w:rsidR="00491825" w:rsidRDefault="007540B8">
            <w:pPr>
              <w:pStyle w:val="20"/>
              <w:shd w:val="clear" w:color="auto" w:fill="auto"/>
              <w:spacing w:line="200" w:lineRule="exact"/>
              <w:jc w:val="center"/>
              <w:rPr>
                <w:rStyle w:val="2Calibri"/>
                <w:sz w:val="22"/>
                <w:szCs w:val="22"/>
              </w:rPr>
            </w:pPr>
            <w:r>
              <w:rPr>
                <w:rStyle w:val="2Calibri"/>
                <w:sz w:val="22"/>
                <w:szCs w:val="22"/>
              </w:rPr>
              <w:t>8-475-44 2-07-75</w:t>
            </w:r>
          </w:p>
        </w:tc>
      </w:tr>
      <w:tr w:rsidR="00491825" w14:paraId="10A3C7A6" w14:textId="77777777">
        <w:trPr>
          <w:trHeight w:hRule="exact" w:val="301"/>
        </w:trPr>
        <w:tc>
          <w:tcPr>
            <w:tcW w:w="3939" w:type="dxa"/>
            <w:tcBorders>
              <w:top w:val="single" w:sz="4" w:space="0" w:color="auto"/>
              <w:left w:val="single" w:sz="4" w:space="0" w:color="auto"/>
              <w:bottom w:val="single" w:sz="4" w:space="0" w:color="auto"/>
            </w:tcBorders>
            <w:shd w:val="clear" w:color="auto" w:fill="FFFFFF"/>
            <w:vAlign w:val="center"/>
          </w:tcPr>
          <w:p w14:paraId="0D04A142" w14:textId="77777777" w:rsidR="00491825" w:rsidRDefault="007540B8">
            <w:pPr>
              <w:pStyle w:val="20"/>
              <w:shd w:val="clear" w:color="auto" w:fill="auto"/>
              <w:spacing w:line="200" w:lineRule="exact"/>
              <w:jc w:val="left"/>
              <w:rPr>
                <w:rStyle w:val="2Calibri"/>
                <w:sz w:val="22"/>
                <w:szCs w:val="22"/>
              </w:rPr>
            </w:pPr>
            <w:r>
              <w:rPr>
                <w:rStyle w:val="2Calibri"/>
                <w:sz w:val="22"/>
                <w:szCs w:val="22"/>
              </w:rPr>
              <w:t>Прокуратура Пичаевского района</w:t>
            </w:r>
          </w:p>
        </w:tc>
        <w:tc>
          <w:tcPr>
            <w:tcW w:w="2761" w:type="dxa"/>
            <w:tcBorders>
              <w:top w:val="single" w:sz="4" w:space="0" w:color="auto"/>
              <w:left w:val="single" w:sz="4" w:space="0" w:color="auto"/>
              <w:bottom w:val="single" w:sz="4" w:space="0" w:color="auto"/>
              <w:right w:val="single" w:sz="4" w:space="0" w:color="auto"/>
            </w:tcBorders>
            <w:shd w:val="clear" w:color="auto" w:fill="FFFFFF"/>
            <w:vAlign w:val="center"/>
          </w:tcPr>
          <w:p w14:paraId="05AB1DD2" w14:textId="77777777" w:rsidR="00491825" w:rsidRDefault="007540B8">
            <w:pPr>
              <w:pStyle w:val="20"/>
              <w:shd w:val="clear" w:color="auto" w:fill="auto"/>
              <w:spacing w:line="200" w:lineRule="exact"/>
              <w:jc w:val="center"/>
              <w:rPr>
                <w:rStyle w:val="2Calibri"/>
                <w:sz w:val="22"/>
                <w:szCs w:val="22"/>
              </w:rPr>
            </w:pPr>
            <w:r>
              <w:rPr>
                <w:rStyle w:val="2Calibri"/>
                <w:sz w:val="22"/>
                <w:szCs w:val="22"/>
              </w:rPr>
              <w:t>8-475-54 2-78-59</w:t>
            </w:r>
          </w:p>
        </w:tc>
      </w:tr>
      <w:tr w:rsidR="00491825" w14:paraId="7B43D699" w14:textId="77777777">
        <w:trPr>
          <w:trHeight w:hRule="exact" w:val="301"/>
        </w:trPr>
        <w:tc>
          <w:tcPr>
            <w:tcW w:w="3939" w:type="dxa"/>
            <w:tcBorders>
              <w:top w:val="single" w:sz="4" w:space="0" w:color="auto"/>
              <w:left w:val="single" w:sz="4" w:space="0" w:color="auto"/>
              <w:bottom w:val="single" w:sz="4" w:space="0" w:color="auto"/>
            </w:tcBorders>
            <w:shd w:val="clear" w:color="auto" w:fill="FFFFFF"/>
            <w:vAlign w:val="center"/>
          </w:tcPr>
          <w:p w14:paraId="762EF448" w14:textId="77777777" w:rsidR="00491825" w:rsidRDefault="007540B8">
            <w:pPr>
              <w:pStyle w:val="20"/>
              <w:shd w:val="clear" w:color="auto" w:fill="auto"/>
              <w:spacing w:line="269" w:lineRule="exact"/>
              <w:jc w:val="left"/>
              <w:rPr>
                <w:rStyle w:val="2Calibri"/>
                <w:sz w:val="22"/>
                <w:szCs w:val="22"/>
              </w:rPr>
            </w:pPr>
            <w:r>
              <w:rPr>
                <w:rStyle w:val="2Calibri"/>
                <w:sz w:val="22"/>
                <w:szCs w:val="22"/>
              </w:rPr>
              <w:t>Прокуратура Ржаксинского района</w:t>
            </w:r>
          </w:p>
        </w:tc>
        <w:tc>
          <w:tcPr>
            <w:tcW w:w="2761" w:type="dxa"/>
            <w:tcBorders>
              <w:top w:val="single" w:sz="4" w:space="0" w:color="auto"/>
              <w:left w:val="single" w:sz="4" w:space="0" w:color="auto"/>
              <w:bottom w:val="single" w:sz="4" w:space="0" w:color="auto"/>
              <w:right w:val="single" w:sz="4" w:space="0" w:color="auto"/>
            </w:tcBorders>
            <w:shd w:val="clear" w:color="auto" w:fill="FFFFFF"/>
          </w:tcPr>
          <w:p w14:paraId="025E6B37" w14:textId="77777777" w:rsidR="00491825" w:rsidRDefault="007540B8">
            <w:pPr>
              <w:pStyle w:val="20"/>
              <w:shd w:val="clear" w:color="auto" w:fill="auto"/>
              <w:spacing w:line="200" w:lineRule="exact"/>
              <w:jc w:val="center"/>
              <w:rPr>
                <w:rStyle w:val="2Calibri"/>
                <w:sz w:val="22"/>
                <w:szCs w:val="22"/>
              </w:rPr>
            </w:pPr>
            <w:r>
              <w:rPr>
                <w:rStyle w:val="2Calibri"/>
                <w:sz w:val="22"/>
                <w:szCs w:val="22"/>
              </w:rPr>
              <w:t>8-475-55 2-67-15</w:t>
            </w:r>
          </w:p>
        </w:tc>
      </w:tr>
      <w:tr w:rsidR="00491825" w14:paraId="17B1BEC2" w14:textId="77777777">
        <w:trPr>
          <w:trHeight w:hRule="exact" w:val="301"/>
        </w:trPr>
        <w:tc>
          <w:tcPr>
            <w:tcW w:w="3939" w:type="dxa"/>
            <w:tcBorders>
              <w:top w:val="single" w:sz="4" w:space="0" w:color="auto"/>
              <w:left w:val="single" w:sz="4" w:space="0" w:color="auto"/>
              <w:bottom w:val="single" w:sz="4" w:space="0" w:color="auto"/>
            </w:tcBorders>
            <w:shd w:val="clear" w:color="auto" w:fill="FFFFFF"/>
            <w:vAlign w:val="center"/>
          </w:tcPr>
          <w:p w14:paraId="748C9F92" w14:textId="77777777" w:rsidR="00491825" w:rsidRDefault="007540B8">
            <w:pPr>
              <w:pStyle w:val="20"/>
              <w:shd w:val="clear" w:color="auto" w:fill="auto"/>
              <w:spacing w:line="200" w:lineRule="exact"/>
              <w:jc w:val="left"/>
              <w:rPr>
                <w:rStyle w:val="2Calibri"/>
                <w:sz w:val="22"/>
                <w:szCs w:val="22"/>
              </w:rPr>
            </w:pPr>
            <w:r>
              <w:rPr>
                <w:rStyle w:val="2Calibri"/>
                <w:sz w:val="22"/>
                <w:szCs w:val="22"/>
              </w:rPr>
              <w:t>Прокуратура Сампурского района</w:t>
            </w:r>
          </w:p>
        </w:tc>
        <w:tc>
          <w:tcPr>
            <w:tcW w:w="2761" w:type="dxa"/>
            <w:tcBorders>
              <w:top w:val="single" w:sz="4" w:space="0" w:color="auto"/>
              <w:left w:val="single" w:sz="4" w:space="0" w:color="auto"/>
              <w:bottom w:val="single" w:sz="4" w:space="0" w:color="auto"/>
              <w:right w:val="single" w:sz="4" w:space="0" w:color="auto"/>
            </w:tcBorders>
            <w:shd w:val="clear" w:color="auto" w:fill="FFFFFF"/>
            <w:vAlign w:val="center"/>
          </w:tcPr>
          <w:p w14:paraId="51D29BD9" w14:textId="77777777" w:rsidR="00491825" w:rsidRDefault="007540B8">
            <w:pPr>
              <w:pStyle w:val="20"/>
              <w:shd w:val="clear" w:color="auto" w:fill="auto"/>
              <w:spacing w:line="200" w:lineRule="exact"/>
              <w:jc w:val="center"/>
              <w:rPr>
                <w:rStyle w:val="2Calibri"/>
                <w:sz w:val="22"/>
                <w:szCs w:val="22"/>
              </w:rPr>
            </w:pPr>
            <w:r>
              <w:rPr>
                <w:rStyle w:val="2Calibri"/>
                <w:sz w:val="22"/>
                <w:szCs w:val="22"/>
              </w:rPr>
              <w:t>8-475-56 2-27-45</w:t>
            </w:r>
          </w:p>
        </w:tc>
      </w:tr>
      <w:tr w:rsidR="00491825" w14:paraId="410F6E31" w14:textId="77777777">
        <w:trPr>
          <w:trHeight w:hRule="exact" w:val="301"/>
        </w:trPr>
        <w:tc>
          <w:tcPr>
            <w:tcW w:w="3939" w:type="dxa"/>
            <w:tcBorders>
              <w:top w:val="single" w:sz="4" w:space="0" w:color="auto"/>
              <w:left w:val="single" w:sz="4" w:space="0" w:color="auto"/>
              <w:bottom w:val="single" w:sz="4" w:space="0" w:color="auto"/>
            </w:tcBorders>
            <w:shd w:val="clear" w:color="auto" w:fill="FFFFFF"/>
            <w:vAlign w:val="center"/>
          </w:tcPr>
          <w:p w14:paraId="18EFD3AC" w14:textId="77777777" w:rsidR="00491825" w:rsidRDefault="007540B8">
            <w:pPr>
              <w:pStyle w:val="20"/>
              <w:shd w:val="clear" w:color="auto" w:fill="auto"/>
              <w:spacing w:line="200" w:lineRule="exact"/>
              <w:jc w:val="left"/>
              <w:rPr>
                <w:rStyle w:val="2Calibri"/>
                <w:sz w:val="22"/>
                <w:szCs w:val="22"/>
              </w:rPr>
            </w:pPr>
            <w:r>
              <w:rPr>
                <w:rStyle w:val="2Calibri"/>
                <w:sz w:val="22"/>
                <w:szCs w:val="22"/>
              </w:rPr>
              <w:t>Прокуратура Сосновского района</w:t>
            </w:r>
          </w:p>
        </w:tc>
        <w:tc>
          <w:tcPr>
            <w:tcW w:w="2761" w:type="dxa"/>
            <w:tcBorders>
              <w:top w:val="single" w:sz="4" w:space="0" w:color="auto"/>
              <w:left w:val="single" w:sz="4" w:space="0" w:color="auto"/>
              <w:bottom w:val="single" w:sz="4" w:space="0" w:color="auto"/>
              <w:right w:val="single" w:sz="4" w:space="0" w:color="auto"/>
            </w:tcBorders>
            <w:shd w:val="clear" w:color="auto" w:fill="FFFFFF"/>
            <w:vAlign w:val="center"/>
          </w:tcPr>
          <w:p w14:paraId="439833FE" w14:textId="77777777" w:rsidR="00491825" w:rsidRDefault="007540B8">
            <w:pPr>
              <w:pStyle w:val="20"/>
              <w:shd w:val="clear" w:color="auto" w:fill="auto"/>
              <w:spacing w:line="200" w:lineRule="exact"/>
              <w:jc w:val="center"/>
              <w:rPr>
                <w:rStyle w:val="2Calibri"/>
                <w:sz w:val="22"/>
                <w:szCs w:val="22"/>
              </w:rPr>
            </w:pPr>
            <w:r>
              <w:rPr>
                <w:rStyle w:val="2Calibri"/>
                <w:sz w:val="22"/>
                <w:szCs w:val="22"/>
              </w:rPr>
              <w:t>8-475-32 2-27-08</w:t>
            </w:r>
          </w:p>
        </w:tc>
      </w:tr>
      <w:tr w:rsidR="00491825" w14:paraId="421FE142" w14:textId="77777777">
        <w:trPr>
          <w:trHeight w:hRule="exact" w:val="301"/>
        </w:trPr>
        <w:tc>
          <w:tcPr>
            <w:tcW w:w="3939" w:type="dxa"/>
            <w:tcBorders>
              <w:top w:val="single" w:sz="4" w:space="0" w:color="auto"/>
              <w:left w:val="single" w:sz="4" w:space="0" w:color="auto"/>
              <w:bottom w:val="single" w:sz="4" w:space="0" w:color="auto"/>
            </w:tcBorders>
            <w:shd w:val="clear" w:color="auto" w:fill="FFFFFF"/>
            <w:vAlign w:val="center"/>
          </w:tcPr>
          <w:p w14:paraId="08031C41" w14:textId="77777777" w:rsidR="00491825" w:rsidRDefault="007540B8">
            <w:pPr>
              <w:pStyle w:val="20"/>
              <w:shd w:val="clear" w:color="auto" w:fill="auto"/>
              <w:spacing w:line="269" w:lineRule="exact"/>
              <w:jc w:val="left"/>
              <w:rPr>
                <w:rStyle w:val="2Calibri"/>
                <w:sz w:val="22"/>
                <w:szCs w:val="22"/>
              </w:rPr>
            </w:pPr>
            <w:r>
              <w:rPr>
                <w:rStyle w:val="2Calibri"/>
                <w:sz w:val="22"/>
                <w:szCs w:val="22"/>
              </w:rPr>
              <w:t>Прокуратура Староюрьевского района</w:t>
            </w:r>
          </w:p>
        </w:tc>
        <w:tc>
          <w:tcPr>
            <w:tcW w:w="2761" w:type="dxa"/>
            <w:tcBorders>
              <w:top w:val="single" w:sz="4" w:space="0" w:color="auto"/>
              <w:left w:val="single" w:sz="4" w:space="0" w:color="auto"/>
              <w:bottom w:val="single" w:sz="4" w:space="0" w:color="auto"/>
              <w:right w:val="single" w:sz="4" w:space="0" w:color="auto"/>
            </w:tcBorders>
            <w:shd w:val="clear" w:color="auto" w:fill="FFFFFF"/>
          </w:tcPr>
          <w:p w14:paraId="7A5FA3E7" w14:textId="77777777" w:rsidR="00491825" w:rsidRDefault="007540B8">
            <w:pPr>
              <w:pStyle w:val="20"/>
              <w:shd w:val="clear" w:color="auto" w:fill="auto"/>
              <w:spacing w:line="200" w:lineRule="exact"/>
              <w:jc w:val="center"/>
              <w:rPr>
                <w:rStyle w:val="2Calibri"/>
                <w:sz w:val="22"/>
                <w:szCs w:val="22"/>
              </w:rPr>
            </w:pPr>
            <w:r>
              <w:rPr>
                <w:rStyle w:val="2Calibri"/>
                <w:sz w:val="22"/>
                <w:szCs w:val="22"/>
              </w:rPr>
              <w:t>8-475-43 4-13-69</w:t>
            </w:r>
          </w:p>
        </w:tc>
      </w:tr>
      <w:tr w:rsidR="00491825" w14:paraId="206AC7F2" w14:textId="77777777">
        <w:trPr>
          <w:trHeight w:hRule="exact" w:val="301"/>
        </w:trPr>
        <w:tc>
          <w:tcPr>
            <w:tcW w:w="3939" w:type="dxa"/>
            <w:tcBorders>
              <w:top w:val="single" w:sz="4" w:space="0" w:color="auto"/>
              <w:left w:val="single" w:sz="4" w:space="0" w:color="auto"/>
              <w:bottom w:val="single" w:sz="4" w:space="0" w:color="auto"/>
            </w:tcBorders>
            <w:shd w:val="clear" w:color="auto" w:fill="FFFFFF"/>
            <w:vAlign w:val="center"/>
          </w:tcPr>
          <w:p w14:paraId="5C11830E" w14:textId="77777777" w:rsidR="00491825" w:rsidRDefault="007540B8">
            <w:pPr>
              <w:pStyle w:val="20"/>
              <w:shd w:val="clear" w:color="auto" w:fill="auto"/>
              <w:spacing w:line="200" w:lineRule="exact"/>
              <w:jc w:val="left"/>
              <w:rPr>
                <w:rStyle w:val="2Calibri"/>
                <w:sz w:val="22"/>
                <w:szCs w:val="22"/>
              </w:rPr>
            </w:pPr>
            <w:r>
              <w:rPr>
                <w:rStyle w:val="2Calibri"/>
                <w:sz w:val="22"/>
                <w:szCs w:val="22"/>
              </w:rPr>
              <w:t>Прокуратура Токаревского района</w:t>
            </w:r>
          </w:p>
        </w:tc>
        <w:tc>
          <w:tcPr>
            <w:tcW w:w="2761" w:type="dxa"/>
            <w:tcBorders>
              <w:top w:val="single" w:sz="4" w:space="0" w:color="auto"/>
              <w:left w:val="single" w:sz="4" w:space="0" w:color="auto"/>
              <w:bottom w:val="single" w:sz="4" w:space="0" w:color="auto"/>
              <w:right w:val="single" w:sz="4" w:space="0" w:color="auto"/>
            </w:tcBorders>
            <w:shd w:val="clear" w:color="auto" w:fill="FFFFFF"/>
            <w:vAlign w:val="center"/>
          </w:tcPr>
          <w:p w14:paraId="26DDA760" w14:textId="77777777" w:rsidR="00491825" w:rsidRDefault="007540B8">
            <w:pPr>
              <w:pStyle w:val="20"/>
              <w:shd w:val="clear" w:color="auto" w:fill="auto"/>
              <w:spacing w:line="200" w:lineRule="exact"/>
              <w:jc w:val="center"/>
              <w:rPr>
                <w:rStyle w:val="2Calibri"/>
                <w:sz w:val="22"/>
                <w:szCs w:val="22"/>
              </w:rPr>
            </w:pPr>
            <w:r>
              <w:rPr>
                <w:rStyle w:val="2Calibri"/>
                <w:sz w:val="22"/>
                <w:szCs w:val="22"/>
              </w:rPr>
              <w:t>8-475-57 2-50-82</w:t>
            </w:r>
          </w:p>
        </w:tc>
      </w:tr>
      <w:tr w:rsidR="00491825" w14:paraId="16BAE434" w14:textId="77777777">
        <w:trPr>
          <w:trHeight w:hRule="exact" w:val="301"/>
        </w:trPr>
        <w:tc>
          <w:tcPr>
            <w:tcW w:w="3939" w:type="dxa"/>
            <w:tcBorders>
              <w:top w:val="single" w:sz="4" w:space="0" w:color="auto"/>
              <w:left w:val="single" w:sz="4" w:space="0" w:color="auto"/>
              <w:bottom w:val="single" w:sz="4" w:space="0" w:color="auto"/>
            </w:tcBorders>
            <w:shd w:val="clear" w:color="auto" w:fill="FFFFFF"/>
            <w:vAlign w:val="center"/>
          </w:tcPr>
          <w:p w14:paraId="3B855FFD" w14:textId="77777777" w:rsidR="00491825" w:rsidRDefault="007540B8">
            <w:pPr>
              <w:pStyle w:val="20"/>
              <w:shd w:val="clear" w:color="auto" w:fill="auto"/>
              <w:spacing w:line="200" w:lineRule="exact"/>
              <w:jc w:val="left"/>
              <w:rPr>
                <w:rStyle w:val="2Calibri"/>
                <w:sz w:val="22"/>
                <w:szCs w:val="22"/>
              </w:rPr>
            </w:pPr>
            <w:r>
              <w:rPr>
                <w:rStyle w:val="2Calibri"/>
                <w:sz w:val="22"/>
                <w:szCs w:val="22"/>
              </w:rPr>
              <w:t>Прокуратура Уметского района</w:t>
            </w:r>
          </w:p>
        </w:tc>
        <w:tc>
          <w:tcPr>
            <w:tcW w:w="2761" w:type="dxa"/>
            <w:tcBorders>
              <w:top w:val="single" w:sz="4" w:space="0" w:color="auto"/>
              <w:left w:val="single" w:sz="4" w:space="0" w:color="auto"/>
              <w:bottom w:val="single" w:sz="4" w:space="0" w:color="auto"/>
              <w:right w:val="single" w:sz="4" w:space="0" w:color="auto"/>
            </w:tcBorders>
            <w:shd w:val="clear" w:color="auto" w:fill="FFFFFF"/>
            <w:vAlign w:val="center"/>
          </w:tcPr>
          <w:p w14:paraId="06C034EC" w14:textId="77777777" w:rsidR="00491825" w:rsidRDefault="007540B8">
            <w:pPr>
              <w:pStyle w:val="20"/>
              <w:shd w:val="clear" w:color="auto" w:fill="auto"/>
              <w:spacing w:line="200" w:lineRule="exact"/>
              <w:jc w:val="center"/>
              <w:rPr>
                <w:rStyle w:val="2Calibri"/>
                <w:sz w:val="22"/>
                <w:szCs w:val="22"/>
              </w:rPr>
            </w:pPr>
            <w:r>
              <w:rPr>
                <w:rStyle w:val="2Calibri"/>
                <w:sz w:val="22"/>
                <w:szCs w:val="22"/>
              </w:rPr>
              <w:t>8-475-59 2-44-59</w:t>
            </w:r>
          </w:p>
        </w:tc>
      </w:tr>
      <w:tr w:rsidR="00491825" w14:paraId="58C04118" w14:textId="77777777">
        <w:trPr>
          <w:trHeight w:hRule="exact" w:val="301"/>
        </w:trPr>
        <w:tc>
          <w:tcPr>
            <w:tcW w:w="3939" w:type="dxa"/>
            <w:tcBorders>
              <w:top w:val="single" w:sz="4" w:space="0" w:color="auto"/>
              <w:left w:val="single" w:sz="4" w:space="0" w:color="auto"/>
              <w:bottom w:val="single" w:sz="4" w:space="0" w:color="auto"/>
            </w:tcBorders>
            <w:shd w:val="clear" w:color="auto" w:fill="FFFFFF"/>
            <w:vAlign w:val="center"/>
          </w:tcPr>
          <w:p w14:paraId="1AD167A6" w14:textId="77777777" w:rsidR="00491825" w:rsidRDefault="007540B8">
            <w:pPr>
              <w:pStyle w:val="20"/>
              <w:shd w:val="clear" w:color="auto" w:fill="auto"/>
              <w:spacing w:after="60" w:line="200" w:lineRule="exact"/>
              <w:jc w:val="left"/>
            </w:pPr>
            <w:r>
              <w:rPr>
                <w:rStyle w:val="2Calibri"/>
                <w:sz w:val="22"/>
                <w:szCs w:val="22"/>
              </w:rPr>
              <w:t>Рассказовская</w:t>
            </w:r>
          </w:p>
          <w:p w14:paraId="6E820D17" w14:textId="77777777" w:rsidR="00491825" w:rsidRDefault="007540B8">
            <w:pPr>
              <w:pStyle w:val="20"/>
              <w:shd w:val="clear" w:color="auto" w:fill="auto"/>
              <w:spacing w:before="60" w:line="200" w:lineRule="exact"/>
              <w:jc w:val="left"/>
              <w:rPr>
                <w:rStyle w:val="2Calibri"/>
                <w:sz w:val="22"/>
                <w:szCs w:val="22"/>
              </w:rPr>
            </w:pPr>
            <w:r>
              <w:rPr>
                <w:rStyle w:val="2Calibri"/>
                <w:sz w:val="22"/>
                <w:szCs w:val="22"/>
              </w:rPr>
              <w:t>межрайпрокуратура</w:t>
            </w:r>
          </w:p>
        </w:tc>
        <w:tc>
          <w:tcPr>
            <w:tcW w:w="2761" w:type="dxa"/>
            <w:tcBorders>
              <w:top w:val="single" w:sz="4" w:space="0" w:color="auto"/>
              <w:left w:val="single" w:sz="4" w:space="0" w:color="auto"/>
              <w:bottom w:val="single" w:sz="4" w:space="0" w:color="auto"/>
              <w:right w:val="single" w:sz="4" w:space="0" w:color="auto"/>
            </w:tcBorders>
            <w:shd w:val="clear" w:color="auto" w:fill="FFFFFF"/>
          </w:tcPr>
          <w:p w14:paraId="0E3D17A1" w14:textId="77777777" w:rsidR="00491825" w:rsidRDefault="007540B8">
            <w:pPr>
              <w:pStyle w:val="20"/>
              <w:shd w:val="clear" w:color="auto" w:fill="auto"/>
              <w:spacing w:line="200" w:lineRule="exact"/>
              <w:jc w:val="center"/>
              <w:rPr>
                <w:rStyle w:val="2Calibri"/>
                <w:sz w:val="22"/>
                <w:szCs w:val="22"/>
              </w:rPr>
            </w:pPr>
            <w:r>
              <w:rPr>
                <w:rStyle w:val="2Calibri"/>
                <w:sz w:val="22"/>
                <w:szCs w:val="22"/>
              </w:rPr>
              <w:t>8-475-31 20-7-32</w:t>
            </w:r>
          </w:p>
        </w:tc>
      </w:tr>
      <w:tr w:rsidR="00491825" w14:paraId="1E57EF7F" w14:textId="77777777">
        <w:trPr>
          <w:trHeight w:hRule="exact" w:val="262"/>
        </w:trPr>
        <w:tc>
          <w:tcPr>
            <w:tcW w:w="3939" w:type="dxa"/>
            <w:tcBorders>
              <w:top w:val="single" w:sz="4" w:space="0" w:color="auto"/>
              <w:left w:val="single" w:sz="4" w:space="0" w:color="auto"/>
              <w:bottom w:val="single" w:sz="4" w:space="0" w:color="auto"/>
            </w:tcBorders>
            <w:shd w:val="clear" w:color="auto" w:fill="FFFFFF"/>
            <w:vAlign w:val="center"/>
          </w:tcPr>
          <w:p w14:paraId="628E2C1B" w14:textId="77777777" w:rsidR="00491825" w:rsidRDefault="007540B8">
            <w:pPr>
              <w:pStyle w:val="20"/>
              <w:shd w:val="clear" w:color="auto" w:fill="auto"/>
              <w:spacing w:line="200" w:lineRule="exact"/>
              <w:jc w:val="left"/>
              <w:rPr>
                <w:rStyle w:val="2Calibri"/>
                <w:sz w:val="22"/>
                <w:szCs w:val="22"/>
              </w:rPr>
            </w:pPr>
            <w:r>
              <w:rPr>
                <w:rStyle w:val="2Calibri"/>
                <w:sz w:val="22"/>
                <w:szCs w:val="22"/>
              </w:rPr>
              <w:t>Уваровская межрайпрокуратура</w:t>
            </w:r>
          </w:p>
        </w:tc>
        <w:tc>
          <w:tcPr>
            <w:tcW w:w="2761" w:type="dxa"/>
            <w:tcBorders>
              <w:top w:val="single" w:sz="4" w:space="0" w:color="auto"/>
              <w:left w:val="single" w:sz="4" w:space="0" w:color="auto"/>
              <w:bottom w:val="single" w:sz="4" w:space="0" w:color="auto"/>
              <w:right w:val="single" w:sz="4" w:space="0" w:color="auto"/>
            </w:tcBorders>
            <w:shd w:val="clear" w:color="auto" w:fill="FFFFFF"/>
            <w:vAlign w:val="center"/>
          </w:tcPr>
          <w:p w14:paraId="033EE15A" w14:textId="77777777" w:rsidR="00491825" w:rsidRDefault="007540B8">
            <w:pPr>
              <w:pStyle w:val="20"/>
              <w:shd w:val="clear" w:color="auto" w:fill="auto"/>
              <w:spacing w:line="200" w:lineRule="exact"/>
              <w:jc w:val="center"/>
              <w:rPr>
                <w:rStyle w:val="2Calibri"/>
                <w:sz w:val="22"/>
                <w:szCs w:val="22"/>
              </w:rPr>
            </w:pPr>
            <w:r>
              <w:rPr>
                <w:rStyle w:val="2Calibri"/>
                <w:sz w:val="22"/>
                <w:szCs w:val="22"/>
              </w:rPr>
              <w:t>8-475-58 4-23-37</w:t>
            </w:r>
          </w:p>
        </w:tc>
      </w:tr>
    </w:tbl>
    <w:p w14:paraId="2E8B9EA7" w14:textId="77777777" w:rsidR="00491825" w:rsidRDefault="00491825">
      <w:pPr>
        <w:rPr>
          <w:rFonts w:ascii="Calibri" w:hAnsi="Calibri" w:cs="Calibri"/>
          <w:color w:val="000000"/>
          <w:sz w:val="24"/>
          <w:szCs w:val="24"/>
          <w:lang w:eastAsia="ru-RU" w:bidi="ru-RU"/>
        </w:rPr>
      </w:pPr>
    </w:p>
    <w:p w14:paraId="3D522A09" w14:textId="77777777" w:rsidR="00491825" w:rsidRDefault="00491825">
      <w:pPr>
        <w:widowControl w:val="0"/>
        <w:rPr>
          <w:sz w:val="2"/>
          <w:szCs w:val="2"/>
        </w:rPr>
      </w:pPr>
    </w:p>
    <w:p w14:paraId="14236C0C" w14:textId="77777777" w:rsidR="00491825" w:rsidRDefault="007540B8">
      <w:pPr>
        <w:rPr>
          <w:rFonts w:ascii="Times New Roman" w:eastAsia="Calibri"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br w:type="page"/>
      </w:r>
      <w:r>
        <w:rPr>
          <w:rFonts w:ascii="Times New Roman" w:hAnsi="Times New Roman" w:cs="Times New Roman"/>
          <w:noProof/>
          <w:color w:val="000000"/>
          <w:sz w:val="28"/>
          <w:szCs w:val="28"/>
          <w:lang w:eastAsia="ru-RU"/>
        </w:rPr>
        <w:lastRenderedPageBreak/>
        <mc:AlternateContent>
          <mc:Choice Requires="wps">
            <w:drawing>
              <wp:anchor distT="0" distB="0" distL="114300" distR="114300" simplePos="0" relativeHeight="251659264" behindDoc="0" locked="0" layoutInCell="1" allowOverlap="1" wp14:anchorId="28E2FB9E" wp14:editId="26DBAFB8">
                <wp:simplePos x="0" y="0"/>
                <wp:positionH relativeFrom="page">
                  <wp:posOffset>9525</wp:posOffset>
                </wp:positionH>
                <wp:positionV relativeFrom="paragraph">
                  <wp:posOffset>-341630</wp:posOffset>
                </wp:positionV>
                <wp:extent cx="5433060" cy="7528560"/>
                <wp:effectExtent l="0" t="0" r="15240" b="15240"/>
                <wp:wrapNone/>
                <wp:docPr id="20" name="Прямоугольник 20"/>
                <wp:cNvGraphicFramePr/>
                <a:graphic xmlns:a="http://schemas.openxmlformats.org/drawingml/2006/main">
                  <a:graphicData uri="http://schemas.microsoft.com/office/word/2010/wordprocessingShape">
                    <wps:wsp>
                      <wps:cNvSpPr/>
                      <wps:spPr>
                        <a:xfrm>
                          <a:off x="0" y="0"/>
                          <a:ext cx="5433060" cy="7528560"/>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26" o:spid="_x0000_s1026" o:spt="1" style="position:absolute;left:0pt;margin-left:0.75pt;margin-top:-26.9pt;height:592.8pt;width:427.8pt;mso-position-horizontal-relative:page;z-index:251659264;v-text-anchor:middle;mso-width-relative:page;mso-height-relative:page;" fillcolor="#203864 [1604]" filled="t" stroked="t" coordsize="21600,21600" o:gfxdata="UEsDBAoAAAAAAIdO4kAAAAAAAAAAAAAAAAAEAAAAZHJzL1BLAwQUAAAACACHTuJAGx3r7tkAAAAK&#10;AQAADwAAAGRycy9kb3ducmV2LnhtbE2Pu07EMBBFeyT+wRokGrTrhChRCHG2AFHsFkiEpaBz4iGJ&#10;sMdR7H3w9ztUUI7u1Z1z6s3ZWXHEJUyeFKTrBARS781Eg4L9+8uqBBGiJqOtJ1TwgwE2zfVVrSvj&#10;T/SGxzYOgkcoVFrBGONcSRn6EZ0Oaz8jcfblF6cjn8sgzaJPPO6svE+SQjo9EX8Y9YxPI/bf7cEp&#10;2MaunT/y1wf7HO7s7tPl+8Jvlbq9SZNHEBHP8a8Mv/iMDg0zdf5AJgirIGOTqGCVZ2zAeZmXBYiO&#10;i2mWliCbWv5XaC5QSwMEFAAAAAgAh07iQGyvqOqLAgAAAAUAAA4AAABkcnMvZTJvRG9jLnhtbK1U&#10;zW4TMRC+I/EOlu90N2nShqgbFLUKQiq0UkGcJ15v1pL/sJ1sygmJKxKPwENwQfz0GTZvxNi7/QMu&#10;IPbgnfGMZ/x9M+OjJ1slyYY7L4wu6GAvp4RrZkqhVwV99XLxaEKJD6BLkEbzgl5yT5/MHj44auyU&#10;D01tZMkdwSDaTxtb0DoEO80yz2quwO8ZyzUaK+MUBFTdKisdNBhdyWyY5wdZY1xpnWHce9w96Yx0&#10;luJXFWfhrKo8D0QWFO8W0urSuoxrNjuC6cqBrQXrrwH/cAsFQmPSm1AnEICsnfgtlBLMGW+qsMeM&#10;ykxVCcYTBkQzyH9Bc1GD5QkLkuPtDU3+/4VlLzbnjoiyoEOkR4PCGrWfdu92H9vv7dXuffu5vWq/&#10;7T60P9ov7VeCTshYY/0UD17Yc9drHsUIf1s5Ff8IjGwTy5c3LPNtIAw3x6P9/fwAszG0HY6HkzEq&#10;GCe7PW6dD0+5USQKBXVYxsQubE596FyvXWI2b6QoF0LKpLjV8lg6sgEs+TDfnxyM0lm5Vs9N2W2P&#10;c/z6nL7zT/nvBZKaNNjSw0N0JQywOSsJAUVlkS6vV5SAXGHXs+BShnun+7D9NRYIc9E51VDyv7hF&#10;xHkCvu6OpBTx4jBVIuDkSKEKOolwrvFIjVBihbqaRGlpykussjNd+3vLFgLDnoIP5+Cw3xEgznA4&#10;w6WSBlGbXqKkNu7tn/ajP7YhWilpcH6QkTdrcJwS+Uxjgz4ejEYYNiRlND6M7eXuWpZ3LXqtjg3W&#10;a4CvhWVJjP5BXouVM+o1jvo8ZkUTaIa5O+575Th0c42PBePzeXLDIbMQTvWFZTF45E2b+TqYSqQ+&#10;umWnJw3HLHVC/yTEOb6rJ6/bh2v2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Bsd6+7ZAAAACgEA&#10;AA8AAAAAAAAAAQAgAAAAIgAAAGRycy9kb3ducmV2LnhtbFBLAQIUABQAAAAIAIdO4kBsr6jqiwIA&#10;AAAFAAAOAAAAAAAAAAEAIAAAACgBAABkcnMvZTJvRG9jLnhtbFBLBQYAAAAABgAGAFkBAAAlBgAA&#10;AAA=&#10;">
                <v:fill on="t" focussize="0,0"/>
                <v:stroke weight="1pt" color="#2F528F [3204]" miterlimit="8" joinstyle="miter"/>
                <v:imagedata o:title=""/>
                <o:lock v:ext="edit" aspectratio="f"/>
              </v:rect>
            </w:pict>
          </mc:Fallback>
        </mc:AlternateContent>
      </w:r>
      <w:r>
        <w:rPr>
          <w:rFonts w:ascii="Times New Roman" w:hAnsi="Times New Roman" w:cs="Times New Roman"/>
          <w:noProof/>
          <w:color w:val="000000"/>
          <w:sz w:val="28"/>
          <w:szCs w:val="28"/>
          <w:lang w:eastAsia="ru-RU"/>
        </w:rPr>
        <mc:AlternateContent>
          <mc:Choice Requires="wps">
            <w:drawing>
              <wp:anchor distT="45720" distB="45720" distL="114300" distR="114300" simplePos="0" relativeHeight="251677696" behindDoc="0" locked="0" layoutInCell="1" allowOverlap="1" wp14:anchorId="54F0FF15" wp14:editId="3C76AF48">
                <wp:simplePos x="0" y="0"/>
                <wp:positionH relativeFrom="margin">
                  <wp:posOffset>-443230</wp:posOffset>
                </wp:positionH>
                <wp:positionV relativeFrom="paragraph">
                  <wp:posOffset>1641475</wp:posOffset>
                </wp:positionV>
                <wp:extent cx="5367655" cy="2020570"/>
                <wp:effectExtent l="4445" t="4445" r="19050" b="13335"/>
                <wp:wrapSquare wrapText="bothSides"/>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2020570"/>
                        </a:xfrm>
                        <a:prstGeom prst="rect">
                          <a:avLst/>
                        </a:prstGeom>
                        <a:solidFill>
                          <a:srgbClr val="FAC02E"/>
                        </a:solidFill>
                        <a:ln w="9525">
                          <a:solidFill>
                            <a:srgbClr val="000000"/>
                          </a:solidFill>
                          <a:miter lim="800000"/>
                        </a:ln>
                      </wps:spPr>
                      <wps:txbx>
                        <w:txbxContent>
                          <w:p w14:paraId="3E46A2EF" w14:textId="77777777" w:rsidR="00491825" w:rsidRDefault="007540B8">
                            <w:pPr>
                              <w:rPr>
                                <w:rFonts w:cstheme="minorHAnsi"/>
                                <w:b/>
                                <w:bCs/>
                                <w:color w:val="FFFFFF" w:themeColor="background1"/>
                                <w:sz w:val="28"/>
                                <w:szCs w:val="28"/>
                              </w:rPr>
                            </w:pPr>
                            <w:r>
                              <w:rPr>
                                <w:rFonts w:cstheme="minorHAnsi"/>
                                <w:b/>
                                <w:bCs/>
                                <w:color w:val="FFFFFF" w:themeColor="background1"/>
                                <w:sz w:val="28"/>
                                <w:szCs w:val="28"/>
                              </w:rPr>
                              <w:t>О фактах коррупции сообщайте по телефонам:</w:t>
                            </w:r>
                          </w:p>
                          <w:p w14:paraId="36E57E85" w14:textId="77777777" w:rsidR="00491825" w:rsidRDefault="007540B8">
                            <w:pPr>
                              <w:rPr>
                                <w:rFonts w:cstheme="minorHAnsi"/>
                                <w:b/>
                                <w:bCs/>
                                <w:color w:val="FFFFFF" w:themeColor="background1"/>
                                <w:sz w:val="28"/>
                                <w:szCs w:val="28"/>
                              </w:rPr>
                            </w:pPr>
                            <w:r>
                              <w:rPr>
                                <w:rFonts w:cstheme="minorHAnsi"/>
                                <w:b/>
                                <w:bCs/>
                                <w:color w:val="FFFFFF" w:themeColor="background1"/>
                                <w:sz w:val="28"/>
                                <w:szCs w:val="28"/>
                              </w:rPr>
                              <w:t>Прокуратура Тамбовской области- 8 (4752) 71-84-00</w:t>
                            </w:r>
                          </w:p>
                          <w:p w14:paraId="1D338A09" w14:textId="77777777" w:rsidR="00491825" w:rsidRDefault="007540B8">
                            <w:pPr>
                              <w:rPr>
                                <w:rFonts w:cstheme="minorHAnsi"/>
                                <w:b/>
                                <w:bCs/>
                                <w:color w:val="FFFFFF" w:themeColor="background1"/>
                                <w:sz w:val="28"/>
                                <w:szCs w:val="28"/>
                              </w:rPr>
                            </w:pPr>
                            <w:r>
                              <w:rPr>
                                <w:rFonts w:cstheme="minorHAnsi"/>
                                <w:b/>
                                <w:bCs/>
                                <w:color w:val="FFFFFF" w:themeColor="background1"/>
                                <w:sz w:val="28"/>
                                <w:szCs w:val="28"/>
                              </w:rPr>
                              <w:t>СУ Следственного комитета РФ по Тамбовской обл</w:t>
                            </w:r>
                          </w:p>
                          <w:p w14:paraId="5D434D51" w14:textId="77777777" w:rsidR="00491825" w:rsidRDefault="007540B8">
                            <w:pPr>
                              <w:rPr>
                                <w:rFonts w:cstheme="minorHAnsi"/>
                                <w:b/>
                                <w:bCs/>
                                <w:color w:val="FFFFFF" w:themeColor="background1"/>
                                <w:sz w:val="28"/>
                                <w:szCs w:val="28"/>
                              </w:rPr>
                            </w:pPr>
                            <w:r>
                              <w:rPr>
                                <w:rFonts w:cstheme="minorHAnsi"/>
                                <w:b/>
                                <w:bCs/>
                                <w:color w:val="FFFFFF" w:themeColor="background1"/>
                                <w:sz w:val="28"/>
                                <w:szCs w:val="28"/>
                              </w:rPr>
                              <w:t xml:space="preserve"> 8 (4752) 71-02-57</w:t>
                            </w:r>
                          </w:p>
                          <w:p w14:paraId="79F9F24A" w14:textId="77777777" w:rsidR="00491825" w:rsidRDefault="007540B8">
                            <w:pPr>
                              <w:rPr>
                                <w:rFonts w:cstheme="minorHAnsi"/>
                                <w:b/>
                                <w:bCs/>
                                <w:color w:val="FFFFFF" w:themeColor="background1"/>
                                <w:sz w:val="28"/>
                                <w:szCs w:val="28"/>
                              </w:rPr>
                            </w:pPr>
                            <w:r>
                              <w:rPr>
                                <w:rFonts w:cstheme="minorHAnsi"/>
                                <w:b/>
                                <w:bCs/>
                                <w:color w:val="FFFFFF" w:themeColor="background1"/>
                                <w:sz w:val="28"/>
                                <w:szCs w:val="28"/>
                              </w:rPr>
                              <w:t>УМВД России по Тамбовской обл- 8 (4752) 72-52-33</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Надпись 2" o:spid="_x0000_s1026" o:spt="202" type="#_x0000_t202" style="position:absolute;left:0pt;margin-left:-34.9pt;margin-top:129.25pt;height:159.1pt;width:422.65pt;mso-position-horizontal-relative:margin;mso-wrap-distance-bottom:3.6pt;mso-wrap-distance-left:9pt;mso-wrap-distance-right:9pt;mso-wrap-distance-top:3.6pt;z-index:251677696;mso-width-relative:page;mso-height-relative:page;" fillcolor="#FAC02E" filled="t" stroked="t" coordsize="21600,21600" o:gfxdata="UEsDBAoAAAAAAIdO4kAAAAAAAAAAAAAAAAAEAAAAZHJzL1BLAwQUAAAACACHTuJAYwOnT9wAAAAL&#10;AQAADwAAAGRycy9kb3ducmV2LnhtbE2PUUvDMBSF3wX/Q7iCL7Kljds6am8HCoJvsqmwvmXNXdPZ&#10;JKVJt/rvjU/z8XI+zvlusZlMx840+NZZhHSeACNbO9XaBuHz43W2BuaDtEp2zhLCD3nYlLc3hcyV&#10;u9gtnXehYbHE+lwi6BD6nHNfazLSz11PNmZHNxgZ4jk0XA3yEstNx0WSrLiRrY0LWvb0oqn+3o0G&#10;wYtpf3qXb+lp9fX48Ky31SiqCvH+Lk2egAWawhWGP/2oDmV0OrjRKs86hFm2yCKKIJbrBbBIZJlI&#10;gR0QliIVwMuC//+h/AVQSwMEFAAAAAgAh07iQKBdJJUpAgAANAQAAA4AAABkcnMvZTJvRG9jLnht&#10;bK1TzY7TMBC+I/EOlu80TejfRk1XpUsR0vIjLTyA4ziNheMJttuk3PbOK/AOHDhw4xW6b8TY6Zby&#10;d0HkYHky429mvvlmftnViuyEsRJ0RuPBkBKhORRSbzL69s360YwS65gumAItMroXll4uHj6Yt00q&#10;EqhAFcIQBNE2bZuMVs41aRRZXoma2QE0QqOzBFMzh6bZRIVhLaLXKkqGw0nUgikaA1xYi3+veidd&#10;BPyyFNy9KksrHFEZxdpcOE04c39GizlLN4Y1leTHMtg/VFEzqTHpCeqKOUa2Rv4GVUtuwELpBhzq&#10;CMpSchF6wG7i4S/d3FSsEaEXJMc2J5rs/4PlL3evDZFFRpOEEs1qnNHh0+Hz4cvh2+Hr3e3dR5J4&#10;ktrGphh702C0655Ah8MODdvmGvg7SzSsKqY3YmkMtJVgBRYZ+5fR2dMex3qQvH0BBSZjWwcBqCtN&#10;7RlETgii47D2pwGJzhGOP8ePp9N4hi6OvngymU3R8DlYev+8MdY9E1ATf8moQQUEeLa7tq4PvQ/x&#10;2SwoWaylUsEwm3ylDNkxVMt6uRomT4/oP4UpTdqMXoyTcc/AXyGG4fsTRC0dyl7JOqOz8yClj4R5&#10;jnq2XJd3xwHkUOyROgO9jHHt8FKB+UBJixLOqH2/ZUZQop5rpP8iHo285oMxGk8TNMy5Jz/3MM0R&#10;KqOOkv66cmFPPDEaljimUgYC/Tz7So61ojTDCI5r5LV/boeoH8u++A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jA6dP3AAAAAsBAAAPAAAAAAAAAAEAIAAAACIAAABkcnMvZG93bnJldi54bWxQSwEC&#10;FAAUAAAACACHTuJAoF0klSkCAAA0BAAADgAAAAAAAAABACAAAAArAQAAZHJzL2Uyb0RvYy54bWxQ&#10;SwUGAAAAAAYABgBZAQAAxgUAAAAA&#10;">
                <v:fill on="t" focussize="0,0"/>
                <v:stroke color="#000000" miterlimit="8" joinstyle="miter"/>
                <v:imagedata o:title=""/>
                <o:lock v:ext="edit" aspectratio="f"/>
                <v:textbox>
                  <w:txbxContent>
                    <w:p>
                      <w:pPr>
                        <w:rPr>
                          <w:rFonts w:cstheme="minorHAnsi"/>
                          <w:b/>
                          <w:bCs/>
                          <w:color w:val="FFFFFF" w:themeColor="background1"/>
                          <w:sz w:val="28"/>
                          <w:szCs w:val="28"/>
                          <w14:textFill>
                            <w14:solidFill>
                              <w14:schemeClr w14:val="bg1"/>
                            </w14:solidFill>
                          </w14:textFill>
                        </w:rPr>
                      </w:pPr>
                      <w:r>
                        <w:rPr>
                          <w:rFonts w:cstheme="minorHAnsi"/>
                          <w:b/>
                          <w:bCs/>
                          <w:color w:val="FFFFFF" w:themeColor="background1"/>
                          <w:sz w:val="28"/>
                          <w:szCs w:val="28"/>
                          <w14:textFill>
                            <w14:solidFill>
                              <w14:schemeClr w14:val="bg1"/>
                            </w14:solidFill>
                          </w14:textFill>
                        </w:rPr>
                        <w:t>О фактах коррупции сообщайте по телефонам:</w:t>
                      </w:r>
                    </w:p>
                    <w:p>
                      <w:pPr>
                        <w:rPr>
                          <w:rFonts w:cstheme="minorHAnsi"/>
                          <w:b/>
                          <w:bCs/>
                          <w:color w:val="FFFFFF" w:themeColor="background1"/>
                          <w:sz w:val="28"/>
                          <w:szCs w:val="28"/>
                          <w14:textFill>
                            <w14:solidFill>
                              <w14:schemeClr w14:val="bg1"/>
                            </w14:solidFill>
                          </w14:textFill>
                        </w:rPr>
                      </w:pPr>
                      <w:r>
                        <w:rPr>
                          <w:rFonts w:cstheme="minorHAnsi"/>
                          <w:b/>
                          <w:bCs/>
                          <w:color w:val="FFFFFF" w:themeColor="background1"/>
                          <w:sz w:val="28"/>
                          <w:szCs w:val="28"/>
                          <w14:textFill>
                            <w14:solidFill>
                              <w14:schemeClr w14:val="bg1"/>
                            </w14:solidFill>
                          </w14:textFill>
                        </w:rPr>
                        <w:t>Прокуратура Тамбовской области- 8 (4752) 71-84-00</w:t>
                      </w:r>
                    </w:p>
                    <w:p>
                      <w:pPr>
                        <w:rPr>
                          <w:rFonts w:cstheme="minorHAnsi"/>
                          <w:b/>
                          <w:bCs/>
                          <w:color w:val="FFFFFF" w:themeColor="background1"/>
                          <w:sz w:val="28"/>
                          <w:szCs w:val="28"/>
                          <w14:textFill>
                            <w14:solidFill>
                              <w14:schemeClr w14:val="bg1"/>
                            </w14:solidFill>
                          </w14:textFill>
                        </w:rPr>
                      </w:pPr>
                      <w:r>
                        <w:rPr>
                          <w:rFonts w:cstheme="minorHAnsi"/>
                          <w:b/>
                          <w:bCs/>
                          <w:color w:val="FFFFFF" w:themeColor="background1"/>
                          <w:sz w:val="28"/>
                          <w:szCs w:val="28"/>
                          <w14:textFill>
                            <w14:solidFill>
                              <w14:schemeClr w14:val="bg1"/>
                            </w14:solidFill>
                          </w14:textFill>
                        </w:rPr>
                        <w:t>СУ Следственного комитета РФ по Тамбовской обл</w:t>
                      </w:r>
                    </w:p>
                    <w:p>
                      <w:pPr>
                        <w:rPr>
                          <w:rFonts w:cstheme="minorHAnsi"/>
                          <w:b/>
                          <w:bCs/>
                          <w:color w:val="FFFFFF" w:themeColor="background1"/>
                          <w:sz w:val="28"/>
                          <w:szCs w:val="28"/>
                          <w14:textFill>
                            <w14:solidFill>
                              <w14:schemeClr w14:val="bg1"/>
                            </w14:solidFill>
                          </w14:textFill>
                        </w:rPr>
                      </w:pPr>
                      <w:r>
                        <w:rPr>
                          <w:rFonts w:cstheme="minorHAnsi"/>
                          <w:b/>
                          <w:bCs/>
                          <w:color w:val="FFFFFF" w:themeColor="background1"/>
                          <w:sz w:val="28"/>
                          <w:szCs w:val="28"/>
                          <w14:textFill>
                            <w14:solidFill>
                              <w14:schemeClr w14:val="bg1"/>
                            </w14:solidFill>
                          </w14:textFill>
                        </w:rPr>
                        <w:t xml:space="preserve"> 8 (4752) 71-02-57</w:t>
                      </w:r>
                    </w:p>
                    <w:p>
                      <w:pPr>
                        <w:rPr>
                          <w:rFonts w:cstheme="minorHAnsi"/>
                          <w:b/>
                          <w:bCs/>
                          <w:color w:val="FFFFFF" w:themeColor="background1"/>
                          <w:sz w:val="28"/>
                          <w:szCs w:val="28"/>
                          <w14:textFill>
                            <w14:solidFill>
                              <w14:schemeClr w14:val="bg1"/>
                            </w14:solidFill>
                          </w14:textFill>
                        </w:rPr>
                      </w:pPr>
                      <w:r>
                        <w:rPr>
                          <w:rFonts w:cstheme="minorHAnsi"/>
                          <w:b/>
                          <w:bCs/>
                          <w:color w:val="FFFFFF" w:themeColor="background1"/>
                          <w:sz w:val="28"/>
                          <w:szCs w:val="28"/>
                          <w14:textFill>
                            <w14:solidFill>
                              <w14:schemeClr w14:val="bg1"/>
                            </w14:solidFill>
                          </w14:textFill>
                        </w:rPr>
                        <w:t>УМВД России по Тамбовской обл- 8 (4752) 72-52-33</w:t>
                      </w:r>
                    </w:p>
                  </w:txbxContent>
                </v:textbox>
                <w10:wrap type="square"/>
              </v:shape>
            </w:pict>
          </mc:Fallback>
        </mc:AlternateContent>
      </w:r>
      <w:r>
        <w:rPr>
          <w:rFonts w:ascii="Times New Roman" w:hAnsi="Times New Roman" w:cs="Times New Roman"/>
          <w:noProof/>
          <w:color w:val="000000"/>
          <w:sz w:val="28"/>
          <w:szCs w:val="28"/>
          <w:lang w:eastAsia="ru-RU"/>
        </w:rPr>
        <w:drawing>
          <wp:anchor distT="0" distB="0" distL="114300" distR="114300" simplePos="0" relativeHeight="251675648" behindDoc="0" locked="0" layoutInCell="1" allowOverlap="1" wp14:anchorId="302F3127" wp14:editId="1D7D7066">
            <wp:simplePos x="0" y="0"/>
            <wp:positionH relativeFrom="page">
              <wp:align>right</wp:align>
            </wp:positionH>
            <wp:positionV relativeFrom="paragraph">
              <wp:posOffset>1658620</wp:posOffset>
            </wp:positionV>
            <wp:extent cx="5341620" cy="1651000"/>
            <wp:effectExtent l="0" t="0" r="0" b="6350"/>
            <wp:wrapThrough wrapText="bothSides">
              <wp:wrapPolygon edited="0">
                <wp:start x="0" y="0"/>
                <wp:lineTo x="0" y="21434"/>
                <wp:lineTo x="21492" y="21434"/>
                <wp:lineTo x="21492" y="0"/>
                <wp:lineTo x="0" y="0"/>
              </wp:wrapPolygon>
            </wp:wrapThrough>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341620" cy="1651000"/>
                    </a:xfrm>
                    <a:prstGeom prst="rect">
                      <a:avLst/>
                    </a:prstGeom>
                    <a:noFill/>
                  </pic:spPr>
                </pic:pic>
              </a:graphicData>
            </a:graphic>
          </wp:anchor>
        </w:drawing>
      </w:r>
    </w:p>
    <w:sectPr w:rsidR="00491825">
      <w:footerReference w:type="default" r:id="rId17"/>
      <w:footerReference w:type="first" r:id="rId18"/>
      <w:pgSz w:w="8419" w:h="11906" w:orient="landscape"/>
      <w:pgMar w:top="567" w:right="720" w:bottom="720" w:left="720" w:header="0" w:footer="283" w:gutter="0"/>
      <w:pgNumType w:start="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C6F4F" w14:textId="77777777" w:rsidR="00A5475F" w:rsidRDefault="00A5475F">
      <w:pPr>
        <w:spacing w:after="0" w:line="240" w:lineRule="auto"/>
      </w:pPr>
      <w:r>
        <w:separator/>
      </w:r>
    </w:p>
  </w:endnote>
  <w:endnote w:type="continuationSeparator" w:id="0">
    <w:p w14:paraId="0E8B460D" w14:textId="77777777" w:rsidR="00A5475F" w:rsidRDefault="00A54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DengXian">
    <w:altName w:val="等线"/>
    <w:charset w:val="00"/>
    <w:family w:val="auto"/>
    <w:pitch w:val="default"/>
  </w:font>
  <w:font w:name="等线 Light">
    <w:altName w:val="Segoe Print"/>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29676" w14:textId="77777777" w:rsidR="00491825" w:rsidRDefault="007540B8">
    <w:pPr>
      <w:pStyle w:val="a5"/>
    </w:pPr>
    <w:r>
      <w:rPr>
        <w:noProof/>
        <w:lang w:eastAsia="ru-RU"/>
      </w:rPr>
      <mc:AlternateContent>
        <mc:Choice Requires="wps">
          <w:drawing>
            <wp:anchor distT="0" distB="0" distL="114300" distR="114300" simplePos="0" relativeHeight="251658240" behindDoc="0" locked="0" layoutInCell="1" allowOverlap="1" wp14:anchorId="77CAAB2D" wp14:editId="3515C294">
              <wp:simplePos x="0" y="0"/>
              <wp:positionH relativeFrom="margin">
                <wp:posOffset>2171700</wp:posOffset>
              </wp:positionH>
              <wp:positionV relativeFrom="paragraph">
                <wp:posOffset>635</wp:posOffset>
              </wp:positionV>
              <wp:extent cx="285750" cy="200025"/>
              <wp:effectExtent l="0" t="0" r="0" b="9525"/>
              <wp:wrapNone/>
              <wp:docPr id="16" name="Текстовое поле 16"/>
              <wp:cNvGraphicFramePr/>
              <a:graphic xmlns:a="http://schemas.openxmlformats.org/drawingml/2006/main">
                <a:graphicData uri="http://schemas.microsoft.com/office/word/2010/wordprocessingShape">
                  <wps:wsp>
                    <wps:cNvSpPr txBox="1"/>
                    <wps:spPr>
                      <a:xfrm>
                        <a:off x="0" y="0"/>
                        <a:ext cx="285750" cy="20002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BB6700D" w14:textId="77777777" w:rsidR="00491825" w:rsidRPr="00921E70" w:rsidRDefault="007540B8">
                          <w:pPr>
                            <w:pStyle w:val="a5"/>
                          </w:pPr>
                          <w:r>
                            <w:rPr>
                              <w:lang w:val="en-US"/>
                            </w:rPr>
                            <w:fldChar w:fldCharType="begin"/>
                          </w:r>
                          <w:r>
                            <w:rPr>
                              <w:lang w:val="en-US"/>
                            </w:rPr>
                            <w:instrText xml:space="preserve"> PAGE  \* MERGEFORMAT </w:instrText>
                          </w:r>
                          <w:r>
                            <w:rPr>
                              <w:lang w:val="en-US"/>
                            </w:rPr>
                            <w:fldChar w:fldCharType="separate"/>
                          </w:r>
                          <w:r w:rsidR="007A27EE">
                            <w:rPr>
                              <w:noProof/>
                              <w:lang w:val="en-US"/>
                            </w:rPr>
                            <w:t>19</w:t>
                          </w:r>
                          <w:r>
                            <w:rPr>
                              <w:lang w:val="en-US"/>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77CAAB2D" id="_x0000_t202" coordsize="21600,21600" o:spt="202" path="m,l,21600r21600,l21600,xe">
              <v:stroke joinstyle="miter"/>
              <v:path gradientshapeok="t" o:connecttype="rect"/>
            </v:shapetype>
            <v:shape id="Текстовое поле 16" o:spid="_x0000_s1032" type="#_x0000_t202" style="position:absolute;margin-left:171pt;margin-top:.05pt;width:22.5pt;height:1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1BeGwMAAOAGAAAOAAAAZHJzL2Uyb0RvYy54bWysVc1u1DAQviPxDpbvaZJt9lfNVttNFyGt&#10;aEVBnL2O041w7GB7/0Ac4FF4BKReQIJX2L4RYyfZ7pYeKHCIM/H8eOabz5OT03XB0ZIpnUsR4/Ao&#10;wIgJKtNcXMf49auJ18NIGyJSwqVgMd4wjU+HT5+crMoBa8m55ClTCIIIPViVMZ4bUw58X9M5K4g+&#10;kiUToMykKoiBT3Xtp4qsIHrB/VYQdPyVVGmpJGVaw25SKfHQxc8yRs1FlmlmEI8x5Gbcqtw6s6s/&#10;PCGDa0XKeU7rNMhfZFGQXMChu1AJMQQtVP5bqCKnSmqZmSMqC19mWU6ZqwGqCYN71VzNSclcLQCO&#10;Lncw6f8Xlr5YXiqUp9C7DkaCFNCj7Zftzfbb7afbz9sf26/w3KDtT3h9BwGsALJVqQfgeVWCr1mf&#10;yTW4N/saNi0S60wV9g01ItAD+Jsd4GxtEIXNVq/dbYOGggq6GbTaNop/51wqbZ4xWSArxFhBPx3M&#10;ZDnVpjJtTOxZQk5yzl1PuUCrGHeOIfyBBoJzYXcgB4hRS1WvPvSD/nnvvBd5Uatz7kVBknijyTjy&#10;OpOw206Ok/E4CT/aeGE0mOdpyoQ9r+FNGP1ZX2oGVx3fMUdLnqc2nE3J8Z+NuUJLAszlxsELue9Z&#10;+YdZONygqHsVha0oOGv1vUmn1/WiSdT2+t2g5wVh/6zfCaJ+lEwOK5rmgv17RQfg7yVNBrZfu8Jm&#10;nNC3dc/3rPZKs+nclQYINH3zLQkrsjnJbDgY2u6+ZBkw2nHuASwJpUzs8HTW1ioD5B/jWNs7tN2c&#10;eYwzazzcyVKYnXORC6kcY+9RIH3bUCCr7AGUvbqtaNazdX05ZzLdwN1UEi4N3C9d0kkOuE+JNpdE&#10;wYSDTZja5gKWjEu4KbKWMJpL9f6hfWsPBActRiuYmDHW7xZEMYz4cwEjCUKaRlCNMGsEsSjGEqgc&#10;umycCA7K8EbMlCzewDAf2VNARQSFs2JsGnFsqrkNPwPKRiNnBEO0JGYqrkpqQ1s4hRwtjMxyNx4s&#10;LBUWNVwwRh2b6pFv5/T+t7O6+zENfwEAAP//AwBQSwMEFAAGAAgAAAAhAIoB+prcAAAABwEAAA8A&#10;AABkcnMvZG93bnJldi54bWxMj8FOwzAMhu9IvENkJG4sbYfGKE0nhARI3LoBEre0MWm1xqmarC1v&#10;j3eCm3991u/PxW5xvZhwDJ0nBekqAYHUeNORVfB+eL7ZgghRk9G9J1TwgwF25eVFoXPjZ6pw2kcr&#10;uIRCrhW0MQ65lKFp0emw8gMSs28/Oh05jlaaUc9c7nqZJclGOt0RX2j1gE8tNsf9ySk4tLOtv6rs&#10;tXkJb5O3VXr8vP9Q6vpqeXwAEXGJf8tw1md1KNmp9icyQfQK1rcZ/xLPQDBeb+841jykG5BlIf/7&#10;l78AAAD//wMAUEsBAi0AFAAGAAgAAAAhALaDOJL+AAAA4QEAABMAAAAAAAAAAAAAAAAAAAAAAFtD&#10;b250ZW50X1R5cGVzXS54bWxQSwECLQAUAAYACAAAACEAOP0h/9YAAACUAQAACwAAAAAAAAAAAAAA&#10;AAAvAQAAX3JlbHMvLnJlbHNQSwECLQAUAAYACAAAACEAUS9QXhsDAADgBgAADgAAAAAAAAAAAAAA&#10;AAAuAgAAZHJzL2Uyb0RvYy54bWxQSwECLQAUAAYACAAAACEAigH6mtwAAAAHAQAADwAAAAAAAAAA&#10;AAAAAAB1BQAAZHJzL2Rvd25yZXYueG1sUEsFBgAAAAAEAAQA8wAAAH4GAAAAAA==&#10;" filled="f" fillcolor="white [3201]" stroked="f" strokeweight=".5pt">
              <v:textbox inset="0,0,0,0">
                <w:txbxContent>
                  <w:p w14:paraId="7BB6700D" w14:textId="77777777" w:rsidR="00491825" w:rsidRPr="00921E70" w:rsidRDefault="007540B8">
                    <w:pPr>
                      <w:pStyle w:val="a5"/>
                    </w:pPr>
                    <w:r>
                      <w:rPr>
                        <w:lang w:val="en-US"/>
                      </w:rPr>
                      <w:fldChar w:fldCharType="begin"/>
                    </w:r>
                    <w:r>
                      <w:rPr>
                        <w:lang w:val="en-US"/>
                      </w:rPr>
                      <w:instrText xml:space="preserve"> PAGE  \* MERGEFORMAT </w:instrText>
                    </w:r>
                    <w:r>
                      <w:rPr>
                        <w:lang w:val="en-US"/>
                      </w:rPr>
                      <w:fldChar w:fldCharType="separate"/>
                    </w:r>
                    <w:r w:rsidR="007A27EE">
                      <w:rPr>
                        <w:noProof/>
                        <w:lang w:val="en-US"/>
                      </w:rPr>
                      <w:t>19</w:t>
                    </w:r>
                    <w:r>
                      <w:rPr>
                        <w:lang w:val="en-US"/>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59167" w14:textId="77777777" w:rsidR="00491825" w:rsidRDefault="007540B8">
    <w:pPr>
      <w:pStyle w:val="a5"/>
    </w:pPr>
    <w:r>
      <w:rPr>
        <w:noProof/>
        <w:lang w:eastAsia="ru-RU"/>
      </w:rPr>
      <mc:AlternateContent>
        <mc:Choice Requires="wps">
          <w:drawing>
            <wp:anchor distT="0" distB="0" distL="114300" distR="114300" simplePos="0" relativeHeight="251659264" behindDoc="0" locked="0" layoutInCell="1" allowOverlap="1" wp14:anchorId="1ED66A87" wp14:editId="22C190D1">
              <wp:simplePos x="0" y="0"/>
              <wp:positionH relativeFrom="margin">
                <wp:align>center</wp:align>
              </wp:positionH>
              <wp:positionV relativeFrom="paragraph">
                <wp:posOffset>0</wp:posOffset>
              </wp:positionV>
              <wp:extent cx="1828800" cy="1828800"/>
              <wp:effectExtent l="0" t="0" r="0" b="0"/>
              <wp:wrapNone/>
              <wp:docPr id="17" name="Текстовое поле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F75833" w14:textId="77777777" w:rsidR="00491825" w:rsidRDefault="007540B8">
                          <w:pPr>
                            <w:pStyle w:val="a5"/>
                            <w:rPr>
                              <w:lang w:val="en-US"/>
                            </w:rPr>
                          </w:pPr>
                          <w:r>
                            <w:rPr>
                              <w:lang w:val="en-US"/>
                            </w:rPr>
                            <w:fldChar w:fldCharType="begin"/>
                          </w:r>
                          <w:r>
                            <w:rPr>
                              <w:lang w:val="en-US"/>
                            </w:rPr>
                            <w:instrText xml:space="preserve"> PAGE  \* MERGEFORMAT </w:instrText>
                          </w:r>
                          <w:r>
                            <w:rPr>
                              <w:lang w:val="en-US"/>
                            </w:rPr>
                            <w:fldChar w:fldCharType="separate"/>
                          </w:r>
                          <w:r w:rsidR="007A27EE">
                            <w:rPr>
                              <w:noProof/>
                              <w:lang w:val="en-US"/>
                            </w:rPr>
                            <w:t>0</w:t>
                          </w:r>
                          <w:r>
                            <w:rPr>
                              <w:lang w:val="en-US"/>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ED66A87" id="_x0000_t202" coordsize="21600,21600" o:spt="202" path="m,l,21600r21600,l21600,xe">
              <v:stroke joinstyle="miter"/>
              <v:path gradientshapeok="t" o:connecttype="rect"/>
            </v:shapetype>
            <v:shape id="Текстовое поле 17" o:spid="_x0000_s1033"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7WGQMAAOcGAAAOAAAAZHJzL2Uyb0RvYy54bWysVd1u0zAUvkfiHSzfZ0m6rEurpVPXLAip&#10;YhMDce06zhrh2JHt9QfEBTwKj4C0G5DgFbo34thpsm4MiQEXcU58fnzOdz6fHB2vKo4WTOlSigSH&#10;ewFGTFCZl+Iywa9fZV6MkTZE5IRLwRK8Zhofj54+OVrWQ9aTc8lzphAEEXq4rBM8N6Ye+r6mc1YR&#10;vSdrJkBZSFURA5/q0s8VWUL0ivu9IOj7S6nyWknKtIbdtFHikYtfFIyas6LQzCCeYMjNuFW5dWZX&#10;f3REhpeK1POSbtMgf5FFRUoBh3ahUmIIulLlL6GqkiqpZWH2qKx8WRQlZa4GqCYM7lVzMSc1c7UA&#10;OLruYNL/Lyx9sThXqMyhd4cYCVJBjzafN9ebrzcfbz5tvm++wHONNj/g9Q0EsALIlrUegudFDb5m&#10;dSJX4N7ua9i0SKwKVdk31IhAD+CvO8DZyiBqneJeHAegoqBrPyC+f+teK22eMVkhKyRYQUcd0GQx&#10;1aYxbU3saUJmJeeuq1ygZYL7+weBc+g0EJwLawtZQIyt1HTr/SAYnManceRFvf6pFwVp6o2zSeT1&#10;s/DwIN1PJ5M0/GDjhdFwXuY5E/a8ljlh9Ged2XK46XnHHS15mdtwNiV3A9iEK7QgwF1uHMCQ+46V&#10;fzcLhxsUda+isBcFJ72Bl/XjQy/KogNvcBjEXhAOTgb9IBpEaXa3omkp2L9XdAf8naTJ0ParK2zG&#10;CX1rufPb0mw6t6WBWds339KwoZuTzJqDoe3uS1YApx3rHsCSUMpEh6eztlYFIP8Yx629Q9tNmsc4&#10;s9bDnSyF6ZyrUkjlGHuPAvnblgJFYw+g7NRtRbOarZrL3N7GmczXcEmVhLsD90zXNCsB/inR5pwo&#10;GHWwCePbnMFScAkXRm4ljOZSvXto39oDz0GL0RJGZ4IFzHaM+HMBkwkCmlZQrTBrBXFVTSTwOXS5&#10;OBEclOGtWChZvYGZPrZngIoICicl2LTixDTjG/4JlI3HzghmaU3MVFzU1IZ2Pa/HVwaGgZsRFpsG&#10;iS1mME0dpbaT347r3W9ndft/Gv0EAAD//wMAUEsDBBQABgAIAAAAIQDnKoq81gAAAAUBAAAPAAAA&#10;ZHJzL2Rvd25yZXYueG1sTI9BS8NAEIXvQv/DMgVvdmMPksRsipZ66UVaBa/T7JgEd2dDdpvGf+8o&#10;gl6GebzhvW+qzeydmmiMfWADt6sMFHETbM+tgdeXp5scVEzIFl1gMvBJETb14qrC0oYLH2g6plZJ&#10;CMcSDXQpDaXWsenIY1yFgVi89zB6TCLHVtsRLxLunV5n2Z322LM0dDjQtqPm43j20rt3b1Mo0qHR&#10;084+znnBz/vCmOvl/HAPKtGc/o7hG1/QoRamUzizjcoZkEfSzxRvneciT7+Lriv9n77+AgAA//8D&#10;AFBLAQItABQABgAIAAAAIQC2gziS/gAAAOEBAAATAAAAAAAAAAAAAAAAAAAAAABbQ29udGVudF9U&#10;eXBlc10ueG1sUEsBAi0AFAAGAAgAAAAhADj9If/WAAAAlAEAAAsAAAAAAAAAAAAAAAAALwEAAF9y&#10;ZWxzLy5yZWxzUEsBAi0AFAAGAAgAAAAhAEFebtYZAwAA5wYAAA4AAAAAAAAAAAAAAAAALgIAAGRy&#10;cy9lMm9Eb2MueG1sUEsBAi0AFAAGAAgAAAAhAOcqirzWAAAABQEAAA8AAAAAAAAAAAAAAAAAcwUA&#10;AGRycy9kb3ducmV2LnhtbFBLBQYAAAAABAAEAPMAAAB2BgAAAAA=&#10;" filled="f" fillcolor="white [3201]" stroked="f" strokeweight=".5pt">
              <v:textbox style="mso-fit-shape-to-text:t" inset="0,0,0,0">
                <w:txbxContent>
                  <w:p w14:paraId="06F75833" w14:textId="77777777" w:rsidR="00491825" w:rsidRDefault="007540B8">
                    <w:pPr>
                      <w:pStyle w:val="a5"/>
                      <w:rPr>
                        <w:lang w:val="en-US"/>
                      </w:rPr>
                    </w:pPr>
                    <w:r>
                      <w:rPr>
                        <w:lang w:val="en-US"/>
                      </w:rPr>
                      <w:fldChar w:fldCharType="begin"/>
                    </w:r>
                    <w:r>
                      <w:rPr>
                        <w:lang w:val="en-US"/>
                      </w:rPr>
                      <w:instrText xml:space="preserve"> PAGE  \* MERGEFORMAT </w:instrText>
                    </w:r>
                    <w:r>
                      <w:rPr>
                        <w:lang w:val="en-US"/>
                      </w:rPr>
                      <w:fldChar w:fldCharType="separate"/>
                    </w:r>
                    <w:r w:rsidR="007A27EE">
                      <w:rPr>
                        <w:noProof/>
                        <w:lang w:val="en-US"/>
                      </w:rPr>
                      <w:t>0</w:t>
                    </w:r>
                    <w:r>
                      <w:rPr>
                        <w:lang w:val="en-US"/>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03DFA" w14:textId="77777777" w:rsidR="00A5475F" w:rsidRDefault="00A5475F">
      <w:pPr>
        <w:spacing w:after="0" w:line="240" w:lineRule="auto"/>
      </w:pPr>
      <w:r>
        <w:separator/>
      </w:r>
    </w:p>
  </w:footnote>
  <w:footnote w:type="continuationSeparator" w:id="0">
    <w:p w14:paraId="06B0542D" w14:textId="77777777" w:rsidR="00A5475F" w:rsidRDefault="00A547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056653"/>
    <w:multiLevelType w:val="multilevel"/>
    <w:tmpl w:val="7E056653"/>
    <w:lvl w:ilvl="0">
      <w:numFmt w:val="bullet"/>
      <w:lvlText w:val="-"/>
      <w:lvlJc w:val="left"/>
      <w:pPr>
        <w:ind w:left="720" w:hanging="360"/>
      </w:pPr>
      <w:rPr>
        <w:rFonts w:ascii="Times New Roman" w:eastAsiaTheme="minorHAnsi" w:hAnsi="Times New Roman" w:cs="Times New Roman" w:hint="default"/>
        <w:b w:val="0"/>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bookFoldPrinting/>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69F"/>
    <w:rsid w:val="000705CC"/>
    <w:rsid w:val="0011625F"/>
    <w:rsid w:val="00121408"/>
    <w:rsid w:val="00125D7F"/>
    <w:rsid w:val="00164B80"/>
    <w:rsid w:val="001F4D8D"/>
    <w:rsid w:val="002E5059"/>
    <w:rsid w:val="003D1782"/>
    <w:rsid w:val="00482CC2"/>
    <w:rsid w:val="00486A7D"/>
    <w:rsid w:val="00491825"/>
    <w:rsid w:val="004B191D"/>
    <w:rsid w:val="006341D1"/>
    <w:rsid w:val="007257E6"/>
    <w:rsid w:val="00725BD5"/>
    <w:rsid w:val="007540B8"/>
    <w:rsid w:val="007A27EE"/>
    <w:rsid w:val="007A7C3D"/>
    <w:rsid w:val="00890B60"/>
    <w:rsid w:val="00921E70"/>
    <w:rsid w:val="009266D5"/>
    <w:rsid w:val="00954CB8"/>
    <w:rsid w:val="00A5475F"/>
    <w:rsid w:val="00B3469F"/>
    <w:rsid w:val="00B77719"/>
    <w:rsid w:val="00C71403"/>
    <w:rsid w:val="00CD5AAE"/>
    <w:rsid w:val="00D25D6C"/>
    <w:rsid w:val="00D304DD"/>
    <w:rsid w:val="00D433D8"/>
    <w:rsid w:val="00DC0990"/>
    <w:rsid w:val="00DD47FD"/>
    <w:rsid w:val="00DE1645"/>
    <w:rsid w:val="00E130F2"/>
    <w:rsid w:val="00E15213"/>
    <w:rsid w:val="0FF16A51"/>
    <w:rsid w:val="43E67835"/>
    <w:rsid w:val="513E5127"/>
    <w:rsid w:val="53952E89"/>
    <w:rsid w:val="6F26128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87F22F9"/>
  <w15:docId w15:val="{99D725AF-274A-4003-8605-AC146A46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tabs>
        <w:tab w:val="center" w:pos="4677"/>
        <w:tab w:val="right" w:pos="9355"/>
      </w:tabs>
      <w:spacing w:after="0" w:line="240" w:lineRule="auto"/>
    </w:pPr>
  </w:style>
  <w:style w:type="paragraph" w:styleId="a5">
    <w:name w:val="footer"/>
    <w:basedOn w:val="a"/>
    <w:link w:val="a6"/>
    <w:uiPriority w:val="99"/>
    <w:unhideWhenUsed/>
    <w:qFormat/>
    <w:pPr>
      <w:tabs>
        <w:tab w:val="center" w:pos="4677"/>
        <w:tab w:val="right" w:pos="9355"/>
      </w:tabs>
      <w:spacing w:after="0" w:line="240" w:lineRule="auto"/>
    </w:pPr>
  </w:style>
  <w:style w:type="paragraph" w:styleId="a7">
    <w:name w:val="Normal (Web)"/>
    <w:basedOn w:val="a"/>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
    <w:name w:val="Основной текст (7)_"/>
    <w:basedOn w:val="a0"/>
    <w:qFormat/>
    <w:rPr>
      <w:rFonts w:ascii="Courier New" w:eastAsia="Courier New" w:hAnsi="Courier New" w:cs="Courier New"/>
      <w:b/>
      <w:bCs/>
      <w:sz w:val="70"/>
      <w:szCs w:val="70"/>
      <w:u w:val="none"/>
    </w:rPr>
  </w:style>
  <w:style w:type="character" w:customStyle="1" w:styleId="70">
    <w:name w:val="Основной текст (7)"/>
    <w:basedOn w:val="7"/>
    <w:qFormat/>
    <w:rPr>
      <w:rFonts w:ascii="Courier New" w:eastAsia="Courier New" w:hAnsi="Courier New" w:cs="Courier New"/>
      <w:b/>
      <w:bCs/>
      <w:color w:val="000000"/>
      <w:spacing w:val="0"/>
      <w:w w:val="100"/>
      <w:position w:val="0"/>
      <w:sz w:val="70"/>
      <w:szCs w:val="70"/>
      <w:u w:val="none"/>
      <w:lang w:val="ru-RU" w:eastAsia="ru-RU" w:bidi="ru-RU"/>
    </w:rPr>
  </w:style>
  <w:style w:type="character" w:customStyle="1" w:styleId="1">
    <w:name w:val="Заголовок №1_"/>
    <w:basedOn w:val="a0"/>
    <w:qFormat/>
    <w:rPr>
      <w:rFonts w:ascii="Calibri" w:eastAsia="Calibri" w:hAnsi="Calibri" w:cs="Calibri"/>
      <w:spacing w:val="-70"/>
      <w:sz w:val="172"/>
      <w:szCs w:val="172"/>
      <w:u w:val="none"/>
    </w:rPr>
  </w:style>
  <w:style w:type="character" w:customStyle="1" w:styleId="10">
    <w:name w:val="Заголовок №1"/>
    <w:basedOn w:val="1"/>
    <w:qFormat/>
    <w:rPr>
      <w:rFonts w:ascii="Calibri" w:eastAsia="Calibri" w:hAnsi="Calibri" w:cs="Calibri"/>
      <w:color w:val="000000"/>
      <w:spacing w:val="-70"/>
      <w:w w:val="100"/>
      <w:position w:val="0"/>
      <w:sz w:val="172"/>
      <w:szCs w:val="172"/>
      <w:u w:val="none"/>
      <w:lang w:val="ru-RU" w:eastAsia="ru-RU" w:bidi="ru-RU"/>
    </w:rPr>
  </w:style>
  <w:style w:type="character" w:customStyle="1" w:styleId="2">
    <w:name w:val="Основной текст (2)_"/>
    <w:basedOn w:val="a0"/>
    <w:link w:val="20"/>
    <w:qFormat/>
    <w:rPr>
      <w:rFonts w:ascii="Calibri" w:eastAsia="Calibri" w:hAnsi="Calibri" w:cs="Calibri"/>
      <w:shd w:val="clear" w:color="auto" w:fill="FFFFFF"/>
    </w:rPr>
  </w:style>
  <w:style w:type="paragraph" w:customStyle="1" w:styleId="20">
    <w:name w:val="Основной текст (2)"/>
    <w:basedOn w:val="a"/>
    <w:link w:val="2"/>
    <w:qFormat/>
    <w:pPr>
      <w:widowControl w:val="0"/>
      <w:shd w:val="clear" w:color="auto" w:fill="FFFFFF"/>
      <w:spacing w:after="0" w:line="307" w:lineRule="exact"/>
      <w:jc w:val="both"/>
    </w:pPr>
    <w:rPr>
      <w:rFonts w:ascii="Calibri" w:eastAsia="Calibri" w:hAnsi="Calibri" w:cs="Calibri"/>
    </w:rPr>
  </w:style>
  <w:style w:type="character" w:customStyle="1" w:styleId="2105pt">
    <w:name w:val="Основной текст (2) + 10;5 pt;Полужирный"/>
    <w:basedOn w:val="2"/>
    <w:qFormat/>
    <w:rPr>
      <w:rFonts w:ascii="Calibri" w:eastAsia="Calibri" w:hAnsi="Calibri" w:cs="Calibri"/>
      <w:b/>
      <w:bCs/>
      <w:color w:val="000000"/>
      <w:spacing w:val="0"/>
      <w:w w:val="100"/>
      <w:position w:val="0"/>
      <w:sz w:val="21"/>
      <w:szCs w:val="21"/>
      <w:u w:val="none"/>
      <w:shd w:val="clear" w:color="auto" w:fill="FFFFFF"/>
      <w:lang w:val="ru-RU" w:eastAsia="ru-RU" w:bidi="ru-RU"/>
    </w:rPr>
  </w:style>
  <w:style w:type="paragraph" w:styleId="a9">
    <w:name w:val="List Paragraph"/>
    <w:basedOn w:val="a"/>
    <w:uiPriority w:val="34"/>
    <w:qFormat/>
    <w:pPr>
      <w:ind w:left="720"/>
      <w:contextualSpacing/>
    </w:pPr>
  </w:style>
  <w:style w:type="character" w:customStyle="1" w:styleId="a4">
    <w:name w:val="Верхний колонтитул Знак"/>
    <w:basedOn w:val="a0"/>
    <w:link w:val="a3"/>
    <w:uiPriority w:val="99"/>
    <w:qFormat/>
  </w:style>
  <w:style w:type="character" w:customStyle="1" w:styleId="a6">
    <w:name w:val="Нижний колонтитул Знак"/>
    <w:basedOn w:val="a0"/>
    <w:link w:val="a5"/>
    <w:uiPriority w:val="99"/>
    <w:qFormat/>
  </w:style>
  <w:style w:type="paragraph" w:styleId="aa">
    <w:name w:val="No Spacing"/>
    <w:link w:val="ab"/>
    <w:uiPriority w:val="1"/>
    <w:qFormat/>
    <w:pPr>
      <w:spacing w:after="0" w:line="240" w:lineRule="auto"/>
    </w:pPr>
    <w:rPr>
      <w:rFonts w:asciiTheme="minorHAnsi" w:eastAsiaTheme="minorEastAsia" w:hAnsiTheme="minorHAnsi" w:cstheme="minorBidi"/>
      <w:sz w:val="22"/>
      <w:szCs w:val="22"/>
    </w:rPr>
  </w:style>
  <w:style w:type="character" w:customStyle="1" w:styleId="ab">
    <w:name w:val="Без интервала Знак"/>
    <w:basedOn w:val="a0"/>
    <w:link w:val="aa"/>
    <w:uiPriority w:val="1"/>
    <w:qFormat/>
    <w:rPr>
      <w:rFonts w:eastAsiaTheme="minorEastAsia"/>
      <w:lang w:eastAsia="ru-RU"/>
    </w:rPr>
  </w:style>
  <w:style w:type="character" w:customStyle="1" w:styleId="2Calibri">
    <w:name w:val="Основной текст (2) + Calibri"/>
    <w:basedOn w:val="2"/>
    <w:rPr>
      <w:rFonts w:ascii="Calibri" w:eastAsia="Calibri" w:hAnsi="Calibri" w:cs="Calibri"/>
      <w:color w:val="000000"/>
      <w:spacing w:val="0"/>
      <w:w w:val="100"/>
      <w:position w:val="0"/>
      <w:sz w:val="20"/>
      <w:szCs w:val="20"/>
      <w:shd w:val="clear" w:color="auto" w:fill="FFFFFF"/>
      <w:lang w:val="ru-RU" w:eastAsia="ru-RU" w:bidi="ru-RU"/>
    </w:rPr>
  </w:style>
  <w:style w:type="paragraph" w:customStyle="1" w:styleId="11">
    <w:name w:val="Колонтитул1"/>
    <w:basedOn w:val="a"/>
    <w:link w:val="ac"/>
    <w:qFormat/>
    <w:pPr>
      <w:widowControl w:val="0"/>
      <w:shd w:val="clear" w:color="auto" w:fill="FFFFFF"/>
      <w:spacing w:line="0" w:lineRule="atLeast"/>
    </w:pPr>
    <w:rPr>
      <w:rFonts w:ascii="Calibri" w:eastAsia="Calibri" w:hAnsi="Calibri" w:cs="Calibri"/>
      <w:sz w:val="19"/>
      <w:szCs w:val="19"/>
    </w:rPr>
  </w:style>
  <w:style w:type="character" w:customStyle="1" w:styleId="ad">
    <w:name w:val="Колонтитул"/>
    <w:basedOn w:val="ac"/>
    <w:rPr>
      <w:rFonts w:ascii="Calibri" w:eastAsia="Calibri" w:hAnsi="Calibri" w:cs="Calibri"/>
      <w:color w:val="000000"/>
      <w:spacing w:val="0"/>
      <w:w w:val="100"/>
      <w:position w:val="0"/>
      <w:sz w:val="19"/>
      <w:szCs w:val="19"/>
      <w:u w:val="none"/>
      <w:lang w:val="ru-RU" w:eastAsia="ru-RU" w:bidi="ru-RU"/>
    </w:rPr>
  </w:style>
  <w:style w:type="character" w:customStyle="1" w:styleId="ac">
    <w:name w:val="Колонтитул_"/>
    <w:basedOn w:val="a0"/>
    <w:link w:val="11"/>
    <w:qFormat/>
    <w:rPr>
      <w:rFonts w:ascii="Calibri" w:eastAsia="Calibri" w:hAnsi="Calibri" w:cs="Calibri"/>
      <w:sz w:val="19"/>
      <w:szCs w:val="19"/>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3DEC68-D81E-4DBC-925E-9067550E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2677</Words>
  <Characters>15260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ОТВЕТСТВЕННОСТЬ ЗА КОРРУПЦИОННЫЕ ПРАВОНАРУШЕНИЯ</vt:lpstr>
    </vt:vector>
  </TitlesOfParts>
  <Company>Тамбов 2020</Company>
  <LinksUpToDate>false</LinksUpToDate>
  <CharactersWithSpaces>17902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ОТВЕТСТВЕННОСТЬ ЗА КОРРУПЦИОННЫЕ ПРАВОНАРУШЕНИЯ</dc:title>
  <dc:creator>Анстасия Толмачева</dc:creator>
  <cp:lastModifiedBy>user</cp:lastModifiedBy>
  <cp:revision>2</cp:revision>
  <cp:lastPrinted>2020-11-24T07:11:00Z</cp:lastPrinted>
  <dcterms:created xsi:type="dcterms:W3CDTF">2020-12-28T11:37:00Z</dcterms:created>
  <dcterms:modified xsi:type="dcterms:W3CDTF">2020-12-28T11:37:00Z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1049-11.2.0.9107</vt:lpwstr>
  </property>
</Properties>
</file>